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9F0" w:rsidRPr="00D71C79" w:rsidRDefault="00DF09F0" w:rsidP="00DF09F0">
      <w:pPr>
        <w:pStyle w:val="Title"/>
      </w:pPr>
    </w:p>
    <w:p w:rsidR="00DF09F0" w:rsidRPr="00D71C79" w:rsidRDefault="00DF09F0" w:rsidP="00DF09F0">
      <w:pPr>
        <w:pStyle w:val="Title"/>
      </w:pPr>
      <w:r w:rsidRPr="00D71C79">
        <w:t>Evaporative Condenser Pre-cooling</w:t>
      </w:r>
    </w:p>
    <w:p w:rsidR="00DF09F0" w:rsidRPr="00D71C79" w:rsidRDefault="00DF09F0" w:rsidP="00DF09F0">
      <w:pPr>
        <w:pStyle w:val="Subtitle"/>
        <w:rPr>
          <w:sz w:val="28"/>
          <w:szCs w:val="28"/>
        </w:rPr>
      </w:pPr>
      <w:r w:rsidRPr="00D71C79">
        <w:rPr>
          <w:sz w:val="28"/>
          <w:szCs w:val="28"/>
        </w:rPr>
        <w:t>Test Protocol Development for Evaporative Pre-cooling of Residential HVAC condensers</w:t>
      </w:r>
    </w:p>
    <w:p w:rsidR="00DF09F0" w:rsidRPr="00D71C79" w:rsidRDefault="00DF09F0" w:rsidP="00DF09F0">
      <w:pPr>
        <w:rPr>
          <w:rFonts w:asciiTheme="majorHAnsi" w:hAnsiTheme="majorHAnsi"/>
        </w:rPr>
      </w:pPr>
    </w:p>
    <w:p w:rsidR="00B14BD3" w:rsidRPr="00D71C79" w:rsidRDefault="00DF09F0" w:rsidP="00DF09F0">
      <w:pPr>
        <w:spacing w:after="0"/>
        <w:rPr>
          <w:rFonts w:asciiTheme="majorHAnsi" w:eastAsiaTheme="majorEastAsia" w:hAnsiTheme="majorHAnsi" w:cstheme="majorBidi"/>
          <w:b/>
          <w:bCs/>
          <w:color w:val="000000" w:themeColor="accent1" w:themeShade="BF"/>
          <w:sz w:val="32"/>
          <w:szCs w:val="32"/>
        </w:rPr>
      </w:pPr>
      <w:r w:rsidRPr="00D71C79">
        <w:rPr>
          <w:rFonts w:asciiTheme="majorHAnsi" w:eastAsiaTheme="majorEastAsia" w:hAnsiTheme="majorHAnsi" w:cstheme="majorBidi"/>
          <w:b/>
          <w:bCs/>
          <w:color w:val="000000" w:themeColor="accent1" w:themeShade="BF"/>
          <w:sz w:val="32"/>
          <w:szCs w:val="32"/>
        </w:rPr>
        <w:t xml:space="preserve">Prepared by: </w:t>
      </w:r>
    </w:p>
    <w:p w:rsidR="00DF09F0" w:rsidRPr="00D71C79" w:rsidRDefault="00DF09F0" w:rsidP="00DF09F0">
      <w:pPr>
        <w:spacing w:after="0"/>
        <w:rPr>
          <w:rFonts w:asciiTheme="majorHAnsi" w:eastAsiaTheme="majorEastAsia" w:hAnsiTheme="majorHAnsi" w:cstheme="majorBidi"/>
          <w:bCs/>
          <w:color w:val="000000" w:themeColor="accent1" w:themeShade="BF"/>
          <w:sz w:val="32"/>
          <w:szCs w:val="32"/>
        </w:rPr>
      </w:pPr>
      <w:r w:rsidRPr="00D71C79">
        <w:rPr>
          <w:rFonts w:asciiTheme="majorHAnsi" w:eastAsiaTheme="majorEastAsia" w:hAnsiTheme="majorHAnsi" w:cstheme="majorBidi"/>
          <w:bCs/>
          <w:color w:val="000000" w:themeColor="accent1" w:themeShade="BF"/>
          <w:sz w:val="32"/>
          <w:szCs w:val="32"/>
        </w:rPr>
        <w:t>Mark Modera, Theresa Pistochini, Kevin Brown</w:t>
      </w:r>
    </w:p>
    <w:p w:rsidR="00DF09F0" w:rsidRPr="00D71C79" w:rsidRDefault="00DF09F0" w:rsidP="00DF09F0">
      <w:pPr>
        <w:spacing w:after="0"/>
        <w:rPr>
          <w:rFonts w:asciiTheme="majorHAnsi" w:eastAsiaTheme="majorEastAsia" w:hAnsiTheme="majorHAnsi" w:cstheme="majorBidi"/>
          <w:bCs/>
          <w:color w:val="000000" w:themeColor="accent1" w:themeShade="BF"/>
          <w:sz w:val="32"/>
          <w:szCs w:val="32"/>
        </w:rPr>
      </w:pPr>
      <w:r w:rsidRPr="00D71C79">
        <w:rPr>
          <w:rFonts w:asciiTheme="majorHAnsi" w:eastAsiaTheme="majorEastAsia" w:hAnsiTheme="majorHAnsi" w:cstheme="majorBidi"/>
          <w:bCs/>
          <w:color w:val="000000" w:themeColor="accent1" w:themeShade="BF"/>
          <w:sz w:val="32"/>
          <w:szCs w:val="32"/>
        </w:rPr>
        <w:t>Western Cooling Efficiency Center</w:t>
      </w:r>
    </w:p>
    <w:p w:rsidR="00DF09F0" w:rsidRPr="00D71C79" w:rsidRDefault="00332097" w:rsidP="00DF09F0">
      <w:pPr>
        <w:spacing w:after="0"/>
        <w:rPr>
          <w:rFonts w:asciiTheme="majorHAnsi" w:eastAsiaTheme="majorEastAsia" w:hAnsiTheme="majorHAnsi" w:cstheme="majorBidi"/>
          <w:b/>
          <w:bCs/>
          <w:color w:val="000000" w:themeColor="accent1" w:themeShade="BF"/>
          <w:sz w:val="32"/>
          <w:szCs w:val="32"/>
        </w:rPr>
      </w:pPr>
      <w:r w:rsidRPr="00D71C79">
        <w:rPr>
          <w:rFonts w:asciiTheme="majorHAnsi" w:eastAsiaTheme="majorEastAsia" w:hAnsiTheme="majorHAnsi" w:cstheme="majorBidi"/>
          <w:b/>
          <w:bCs/>
          <w:noProof/>
          <w:color w:val="000000" w:themeColor="accent1" w:themeShade="BF"/>
          <w:sz w:val="32"/>
          <w:szCs w:val="32"/>
        </w:rPr>
        <w:drawing>
          <wp:anchor distT="0" distB="0" distL="114300" distR="114300" simplePos="0" relativeHeight="251662336" behindDoc="0" locked="0" layoutInCell="1" allowOverlap="1">
            <wp:simplePos x="0" y="0"/>
            <wp:positionH relativeFrom="column">
              <wp:posOffset>2420874</wp:posOffset>
            </wp:positionH>
            <wp:positionV relativeFrom="paragraph">
              <wp:posOffset>173609</wp:posOffset>
            </wp:positionV>
            <wp:extent cx="3492246" cy="1743456"/>
            <wp:effectExtent l="19050" t="0" r="0" b="0"/>
            <wp:wrapNone/>
            <wp:docPr id="21" name="Picture 7" descr="Report Cover3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Cover3blank"/>
                    <pic:cNvPicPr>
                      <a:picLocks noChangeAspect="1" noChangeArrowheads="1"/>
                    </pic:cNvPicPr>
                  </pic:nvPicPr>
                  <pic:blipFill>
                    <a:blip r:embed="rId8" cstate="print"/>
                    <a:srcRect t="50568" r="54088" b="31606"/>
                    <a:stretch>
                      <a:fillRect/>
                    </a:stretch>
                  </pic:blipFill>
                  <pic:spPr bwMode="auto">
                    <a:xfrm>
                      <a:off x="0" y="0"/>
                      <a:ext cx="3492246" cy="1743456"/>
                    </a:xfrm>
                    <a:prstGeom prst="rect">
                      <a:avLst/>
                    </a:prstGeom>
                    <a:noFill/>
                    <a:ln w="9525">
                      <a:noFill/>
                      <a:miter lim="800000"/>
                      <a:headEnd/>
                      <a:tailEnd/>
                    </a:ln>
                  </pic:spPr>
                </pic:pic>
              </a:graphicData>
            </a:graphic>
          </wp:anchor>
        </w:drawing>
      </w:r>
    </w:p>
    <w:p w:rsidR="00DF09F0" w:rsidRPr="00D71C79" w:rsidRDefault="00DF09F0" w:rsidP="00DF09F0">
      <w:pPr>
        <w:spacing w:after="0"/>
        <w:rPr>
          <w:rFonts w:asciiTheme="majorHAnsi" w:eastAsiaTheme="majorEastAsia" w:hAnsiTheme="majorHAnsi" w:cstheme="majorBidi"/>
          <w:b/>
          <w:bCs/>
          <w:color w:val="000000" w:themeColor="accent1" w:themeShade="BF"/>
          <w:sz w:val="32"/>
          <w:szCs w:val="32"/>
        </w:rPr>
      </w:pPr>
      <w:r w:rsidRPr="00D71C79">
        <w:rPr>
          <w:rFonts w:asciiTheme="majorHAnsi" w:eastAsiaTheme="majorEastAsia" w:hAnsiTheme="majorHAnsi" w:cstheme="majorBidi"/>
          <w:b/>
          <w:bCs/>
          <w:color w:val="000000" w:themeColor="accent1" w:themeShade="BF"/>
          <w:sz w:val="32"/>
          <w:szCs w:val="32"/>
        </w:rPr>
        <w:t>Prepared for:</w:t>
      </w:r>
    </w:p>
    <w:p w:rsidR="00DF09F0" w:rsidRPr="00D71C79" w:rsidRDefault="00DF09F0" w:rsidP="00DF09F0">
      <w:pPr>
        <w:spacing w:after="0"/>
        <w:rPr>
          <w:rFonts w:asciiTheme="majorHAnsi" w:eastAsiaTheme="majorEastAsia" w:hAnsiTheme="majorHAnsi" w:cstheme="majorBidi"/>
          <w:bCs/>
          <w:color w:val="000000" w:themeColor="accent1" w:themeShade="BF"/>
          <w:sz w:val="32"/>
          <w:szCs w:val="32"/>
        </w:rPr>
      </w:pPr>
      <w:r w:rsidRPr="00D71C79">
        <w:rPr>
          <w:rFonts w:asciiTheme="majorHAnsi" w:eastAsiaTheme="majorEastAsia" w:hAnsiTheme="majorHAnsi" w:cstheme="majorBidi"/>
          <w:bCs/>
          <w:color w:val="000000" w:themeColor="accent1" w:themeShade="BF"/>
          <w:sz w:val="32"/>
          <w:szCs w:val="32"/>
        </w:rPr>
        <w:t>Customer Innovations</w:t>
      </w:r>
    </w:p>
    <w:p w:rsidR="00DF09F0" w:rsidRPr="00D71C79" w:rsidRDefault="00DF09F0" w:rsidP="00DF09F0">
      <w:pPr>
        <w:spacing w:after="0"/>
        <w:rPr>
          <w:rFonts w:asciiTheme="majorHAnsi" w:eastAsiaTheme="majorEastAsia" w:hAnsiTheme="majorHAnsi" w:cstheme="majorBidi"/>
          <w:bCs/>
          <w:color w:val="000000" w:themeColor="accent1" w:themeShade="BF"/>
          <w:sz w:val="32"/>
          <w:szCs w:val="32"/>
        </w:rPr>
      </w:pPr>
      <w:r w:rsidRPr="00D71C79">
        <w:rPr>
          <w:rFonts w:asciiTheme="majorHAnsi" w:eastAsiaTheme="majorEastAsia" w:hAnsiTheme="majorHAnsi" w:cstheme="majorBidi"/>
          <w:bCs/>
          <w:color w:val="000000" w:themeColor="accent1" w:themeShade="BF"/>
          <w:sz w:val="32"/>
          <w:szCs w:val="32"/>
        </w:rPr>
        <w:t>San Diego Gas and Electric</w:t>
      </w:r>
    </w:p>
    <w:p w:rsidR="00332097" w:rsidRPr="00D71C79" w:rsidRDefault="00332097" w:rsidP="00332097">
      <w:pPr>
        <w:spacing w:after="0"/>
        <w:rPr>
          <w:rFonts w:asciiTheme="majorHAnsi" w:eastAsiaTheme="majorEastAsia" w:hAnsiTheme="majorHAnsi" w:cstheme="majorBidi"/>
          <w:b/>
          <w:bCs/>
          <w:color w:val="000000" w:themeColor="accent1" w:themeShade="BF"/>
          <w:sz w:val="32"/>
          <w:szCs w:val="32"/>
        </w:rPr>
      </w:pPr>
    </w:p>
    <w:p w:rsidR="00DF09F0" w:rsidRPr="00D71C79" w:rsidRDefault="00DF09F0" w:rsidP="00332097">
      <w:pPr>
        <w:spacing w:after="0"/>
        <w:rPr>
          <w:rFonts w:asciiTheme="majorHAnsi" w:eastAsiaTheme="majorEastAsia" w:hAnsiTheme="majorHAnsi" w:cstheme="majorBidi"/>
          <w:b/>
          <w:bCs/>
          <w:color w:val="000000" w:themeColor="accent1" w:themeShade="BF"/>
          <w:sz w:val="32"/>
          <w:szCs w:val="32"/>
        </w:rPr>
      </w:pPr>
      <w:r w:rsidRPr="00D71C79">
        <w:rPr>
          <w:rFonts w:asciiTheme="majorHAnsi" w:eastAsiaTheme="majorEastAsia" w:hAnsiTheme="majorHAnsi" w:cstheme="majorBidi"/>
          <w:b/>
          <w:bCs/>
          <w:color w:val="000000" w:themeColor="accent1" w:themeShade="BF"/>
          <w:sz w:val="32"/>
          <w:szCs w:val="32"/>
        </w:rPr>
        <w:t>Date:</w:t>
      </w:r>
    </w:p>
    <w:p w:rsidR="00B14BD3" w:rsidRPr="00D71C79" w:rsidRDefault="00F80910" w:rsidP="00DF09F0">
      <w:pPr>
        <w:spacing w:after="0"/>
        <w:rPr>
          <w:rFonts w:asciiTheme="majorHAnsi" w:hAnsiTheme="majorHAnsi"/>
        </w:rPr>
      </w:pPr>
      <w:r w:rsidRPr="00D71C79">
        <w:rPr>
          <w:rFonts w:asciiTheme="majorHAnsi" w:eastAsiaTheme="majorEastAsia" w:hAnsiTheme="majorHAnsi" w:cstheme="majorBidi"/>
          <w:bCs/>
          <w:color w:val="000000" w:themeColor="accent1" w:themeShade="BF"/>
          <w:sz w:val="32"/>
          <w:szCs w:val="32"/>
        </w:rPr>
        <w:t xml:space="preserve">December </w:t>
      </w:r>
      <w:r w:rsidR="00DF09F0" w:rsidRPr="00D71C79">
        <w:rPr>
          <w:rFonts w:asciiTheme="majorHAnsi" w:eastAsiaTheme="majorEastAsia" w:hAnsiTheme="majorHAnsi" w:cstheme="majorBidi"/>
          <w:bCs/>
          <w:color w:val="000000" w:themeColor="accent1" w:themeShade="BF"/>
          <w:sz w:val="32"/>
          <w:szCs w:val="32"/>
        </w:rPr>
        <w:t>2, 2011</w:t>
      </w:r>
      <w:r w:rsidR="00B14BD3" w:rsidRPr="00D71C79">
        <w:rPr>
          <w:rFonts w:asciiTheme="majorHAnsi" w:hAnsiTheme="majorHAnsi"/>
        </w:rPr>
        <w:br w:type="page"/>
      </w:r>
    </w:p>
    <w:sdt>
      <w:sdtPr>
        <w:rPr>
          <w:rFonts w:ascii="Cambria" w:eastAsiaTheme="minorHAnsi" w:hAnsi="Cambria" w:cstheme="minorBidi"/>
          <w:b w:val="0"/>
          <w:bCs w:val="0"/>
          <w:color w:val="auto"/>
          <w:sz w:val="24"/>
          <w:szCs w:val="22"/>
        </w:rPr>
        <w:id w:val="22795429"/>
        <w:docPartObj>
          <w:docPartGallery w:val="Table of Contents"/>
          <w:docPartUnique/>
        </w:docPartObj>
      </w:sdtPr>
      <w:sdtEndPr>
        <w:rPr>
          <w:sz w:val="22"/>
        </w:rPr>
      </w:sdtEndPr>
      <w:sdtContent>
        <w:p w:rsidR="0046159F" w:rsidRPr="00D71C79" w:rsidRDefault="0046159F">
          <w:pPr>
            <w:pStyle w:val="TOCHeading"/>
          </w:pPr>
          <w:r w:rsidRPr="00D71C79">
            <w:t>Table of Contents</w:t>
          </w:r>
        </w:p>
        <w:p w:rsidR="0046159F" w:rsidRPr="00D71C79" w:rsidRDefault="0046159F">
          <w:pPr>
            <w:pStyle w:val="TOC1"/>
            <w:tabs>
              <w:tab w:val="right" w:leader="dot" w:pos="9350"/>
            </w:tabs>
            <w:rPr>
              <w:rFonts w:asciiTheme="majorHAnsi" w:hAnsiTheme="majorHAnsi"/>
            </w:rPr>
          </w:pPr>
        </w:p>
        <w:p w:rsidR="00A16C6A" w:rsidRPr="00D71C79" w:rsidRDefault="00DA7D93">
          <w:pPr>
            <w:pStyle w:val="TOC1"/>
            <w:tabs>
              <w:tab w:val="right" w:leader="dot" w:pos="9350"/>
            </w:tabs>
            <w:rPr>
              <w:rFonts w:asciiTheme="majorHAnsi" w:eastAsiaTheme="minorEastAsia" w:hAnsiTheme="majorHAnsi"/>
              <w:noProof/>
            </w:rPr>
          </w:pPr>
          <w:r w:rsidRPr="00D71C79">
            <w:rPr>
              <w:rFonts w:asciiTheme="majorHAnsi" w:hAnsiTheme="majorHAnsi"/>
            </w:rPr>
            <w:fldChar w:fldCharType="begin"/>
          </w:r>
          <w:r w:rsidR="0046159F" w:rsidRPr="00D71C79">
            <w:rPr>
              <w:rFonts w:asciiTheme="majorHAnsi" w:hAnsiTheme="majorHAnsi"/>
            </w:rPr>
            <w:instrText xml:space="preserve"> TOC \o "1-3" \h \z \u </w:instrText>
          </w:r>
          <w:r w:rsidRPr="00D71C79">
            <w:rPr>
              <w:rFonts w:asciiTheme="majorHAnsi" w:hAnsiTheme="majorHAnsi"/>
            </w:rPr>
            <w:fldChar w:fldCharType="separate"/>
          </w:r>
          <w:hyperlink w:anchor="_Toc310604970" w:history="1">
            <w:r w:rsidR="00A16C6A" w:rsidRPr="00D71C79">
              <w:rPr>
                <w:rStyle w:val="Hyperlink"/>
                <w:rFonts w:asciiTheme="majorHAnsi" w:hAnsiTheme="majorHAnsi"/>
                <w:noProof/>
              </w:rPr>
              <w:t>Executive Summary</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_Toc310604970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3</w:t>
            </w:r>
            <w:r w:rsidRPr="00D71C79">
              <w:rPr>
                <w:rFonts w:asciiTheme="majorHAnsi" w:hAnsiTheme="majorHAnsi"/>
                <w:noProof/>
                <w:webHidden/>
              </w:rPr>
              <w:fldChar w:fldCharType="end"/>
            </w:r>
          </w:hyperlink>
        </w:p>
        <w:p w:rsidR="00A16C6A" w:rsidRPr="00D71C79" w:rsidRDefault="00DA7D93">
          <w:pPr>
            <w:pStyle w:val="TOC1"/>
            <w:tabs>
              <w:tab w:val="right" w:leader="dot" w:pos="9350"/>
            </w:tabs>
            <w:rPr>
              <w:rFonts w:asciiTheme="majorHAnsi" w:eastAsiaTheme="minorEastAsia" w:hAnsiTheme="majorHAnsi"/>
              <w:noProof/>
            </w:rPr>
          </w:pPr>
          <w:hyperlink w:anchor="_Toc310604971" w:history="1">
            <w:r w:rsidR="00A16C6A" w:rsidRPr="00D71C79">
              <w:rPr>
                <w:rStyle w:val="Hyperlink"/>
                <w:rFonts w:asciiTheme="majorHAnsi" w:hAnsiTheme="majorHAnsi"/>
                <w:noProof/>
              </w:rPr>
              <w:t>1 Background</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_Toc310604971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4</w:t>
            </w:r>
            <w:r w:rsidRPr="00D71C79">
              <w:rPr>
                <w:rFonts w:asciiTheme="majorHAnsi" w:hAnsiTheme="majorHAnsi"/>
                <w:noProof/>
                <w:webHidden/>
              </w:rPr>
              <w:fldChar w:fldCharType="end"/>
            </w:r>
          </w:hyperlink>
        </w:p>
        <w:p w:rsidR="00A16C6A" w:rsidRPr="00D71C79" w:rsidRDefault="00DA7D93">
          <w:pPr>
            <w:pStyle w:val="TOC1"/>
            <w:tabs>
              <w:tab w:val="right" w:leader="dot" w:pos="9350"/>
            </w:tabs>
            <w:rPr>
              <w:rFonts w:asciiTheme="majorHAnsi" w:eastAsiaTheme="minorEastAsia" w:hAnsiTheme="majorHAnsi"/>
              <w:noProof/>
            </w:rPr>
          </w:pPr>
          <w:hyperlink w:anchor="_Toc310604972" w:history="1">
            <w:r w:rsidR="00A16C6A" w:rsidRPr="00D71C79">
              <w:rPr>
                <w:rStyle w:val="Hyperlink"/>
                <w:rFonts w:asciiTheme="majorHAnsi" w:hAnsiTheme="majorHAnsi"/>
                <w:noProof/>
              </w:rPr>
              <w:t>2 Methods</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_Toc310604972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4</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3" w:history="1">
            <w:r w:rsidR="00A16C6A" w:rsidRPr="00D71C79">
              <w:rPr>
                <w:rStyle w:val="Hyperlink"/>
                <w:rFonts w:asciiTheme="majorHAnsi" w:hAnsiTheme="majorHAnsi"/>
                <w:noProof/>
              </w:rPr>
              <w:t>Condenser performance and efficiency</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_Toc310604973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5</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4" w:history="1">
            <w:r w:rsidR="00A16C6A" w:rsidRPr="00D71C79">
              <w:rPr>
                <w:rStyle w:val="Hyperlink"/>
                <w:rFonts w:asciiTheme="majorHAnsi" w:hAnsiTheme="majorHAnsi"/>
                <w:noProof/>
              </w:rPr>
              <w:t>Condenser Coil Differential Pressure</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_Toc310604974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7</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5" w:history="1">
            <w:r w:rsidR="00A16C6A" w:rsidRPr="00D71C79">
              <w:rPr>
                <w:rStyle w:val="Hyperlink"/>
                <w:rFonts w:asciiTheme="majorHAnsi" w:hAnsiTheme="majorHAnsi"/>
                <w:noProof/>
              </w:rPr>
              <w:t>Water-Use Efficiency</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_Toc310604975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7</w:t>
            </w:r>
            <w:r w:rsidRPr="00D71C79">
              <w:rPr>
                <w:rFonts w:asciiTheme="majorHAnsi" w:hAnsiTheme="majorHAnsi"/>
                <w:noProof/>
                <w:webHidden/>
              </w:rPr>
              <w:fldChar w:fldCharType="end"/>
            </w:r>
          </w:hyperlink>
        </w:p>
        <w:p w:rsidR="00A16C6A" w:rsidRPr="00D71C79" w:rsidRDefault="00DA7D93">
          <w:pPr>
            <w:pStyle w:val="TOC1"/>
            <w:tabs>
              <w:tab w:val="right" w:leader="dot" w:pos="9350"/>
            </w:tabs>
            <w:rPr>
              <w:rFonts w:asciiTheme="majorHAnsi" w:eastAsiaTheme="minorEastAsia" w:hAnsiTheme="majorHAnsi"/>
              <w:noProof/>
            </w:rPr>
          </w:pPr>
          <w:hyperlink w:anchor="_Toc310604976" w:history="1">
            <w:r w:rsidR="00A16C6A" w:rsidRPr="00D71C79">
              <w:rPr>
                <w:rStyle w:val="Hyperlink"/>
                <w:rFonts w:asciiTheme="majorHAnsi" w:hAnsiTheme="majorHAnsi"/>
                <w:noProof/>
              </w:rPr>
              <w:t>3 Results</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_Toc310604976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8</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7" w:history="1">
            <w:r w:rsidR="00A16C6A" w:rsidRPr="00D71C79">
              <w:rPr>
                <w:rStyle w:val="Hyperlink"/>
                <w:rFonts w:asciiTheme="majorHAnsi" w:hAnsiTheme="majorHAnsi"/>
                <w:noProof/>
              </w:rPr>
              <w:t>Model of condenser performance and efficiency</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_Toc310604977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8</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8" w:history="1">
            <w:r w:rsidR="00A16C6A" w:rsidRPr="00D71C79">
              <w:rPr>
                <w:rStyle w:val="Hyperlink"/>
                <w:rFonts w:asciiTheme="majorHAnsi" w:hAnsiTheme="majorHAnsi"/>
                <w:noProof/>
              </w:rPr>
              <w:t>Wind Effects</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_Toc310604978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15</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79" w:history="1">
            <w:r w:rsidR="00A16C6A" w:rsidRPr="00D71C79">
              <w:rPr>
                <w:rStyle w:val="Hyperlink"/>
                <w:rFonts w:asciiTheme="majorHAnsi" w:hAnsiTheme="majorHAnsi"/>
                <w:noProof/>
              </w:rPr>
              <w:t>Condenser Coil Differential Pressure</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_Toc310604979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17</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80" w:history="1">
            <w:r w:rsidR="00A16C6A" w:rsidRPr="00D71C79">
              <w:rPr>
                <w:rStyle w:val="Hyperlink"/>
                <w:rFonts w:asciiTheme="majorHAnsi" w:hAnsiTheme="majorHAnsi"/>
                <w:noProof/>
              </w:rPr>
              <w:t>Water-Use</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_Toc310604980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18</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81" w:history="1">
            <w:r w:rsidR="00A16C6A" w:rsidRPr="00D71C79">
              <w:rPr>
                <w:rStyle w:val="Hyperlink"/>
                <w:rFonts w:asciiTheme="majorHAnsi" w:hAnsiTheme="majorHAnsi"/>
                <w:noProof/>
              </w:rPr>
              <w:t>Economics</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_Toc310604981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20</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82" w:history="1">
            <w:r w:rsidR="00A16C6A" w:rsidRPr="00D71C79">
              <w:rPr>
                <w:rStyle w:val="Hyperlink"/>
                <w:rFonts w:asciiTheme="majorHAnsi" w:hAnsiTheme="majorHAnsi"/>
                <w:noProof/>
              </w:rPr>
              <w:t>Installation and Operation</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_Toc310604982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22</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83" w:history="1">
            <w:r w:rsidR="00A16C6A" w:rsidRPr="00D71C79">
              <w:rPr>
                <w:rStyle w:val="Hyperlink"/>
                <w:rFonts w:asciiTheme="majorHAnsi" w:hAnsiTheme="majorHAnsi"/>
                <w:noProof/>
              </w:rPr>
              <w:t>Evaporative Pre-Cooler Test Protocol</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_Toc310604983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23</w:t>
            </w:r>
            <w:r w:rsidRPr="00D71C79">
              <w:rPr>
                <w:rFonts w:asciiTheme="majorHAnsi" w:hAnsiTheme="majorHAnsi"/>
                <w:noProof/>
                <w:webHidden/>
              </w:rPr>
              <w:fldChar w:fldCharType="end"/>
            </w:r>
          </w:hyperlink>
        </w:p>
        <w:p w:rsidR="00A16C6A" w:rsidRPr="00D71C79" w:rsidRDefault="00DA7D93">
          <w:pPr>
            <w:pStyle w:val="TOC2"/>
            <w:tabs>
              <w:tab w:val="right" w:leader="dot" w:pos="9350"/>
            </w:tabs>
            <w:rPr>
              <w:rFonts w:asciiTheme="majorHAnsi" w:eastAsiaTheme="minorEastAsia" w:hAnsiTheme="majorHAnsi"/>
              <w:noProof/>
            </w:rPr>
          </w:pPr>
          <w:hyperlink w:anchor="_Toc310604984" w:history="1">
            <w:r w:rsidR="00A16C6A" w:rsidRPr="00D71C79">
              <w:rPr>
                <w:rStyle w:val="Hyperlink"/>
                <w:rFonts w:asciiTheme="majorHAnsi" w:hAnsiTheme="majorHAnsi"/>
                <w:noProof/>
              </w:rPr>
              <w:t>Discussion</w:t>
            </w:r>
            <w:r w:rsidR="00A16C6A" w:rsidRPr="00D71C79">
              <w:rPr>
                <w:rFonts w:asciiTheme="majorHAnsi" w:hAnsiTheme="majorHAnsi"/>
                <w:noProof/>
                <w:webHidden/>
              </w:rPr>
              <w:tab/>
            </w:r>
            <w:r w:rsidRPr="00D71C79">
              <w:rPr>
                <w:rFonts w:asciiTheme="majorHAnsi" w:hAnsiTheme="majorHAnsi"/>
                <w:noProof/>
                <w:webHidden/>
              </w:rPr>
              <w:fldChar w:fldCharType="begin"/>
            </w:r>
            <w:r w:rsidR="00A16C6A" w:rsidRPr="00D71C79">
              <w:rPr>
                <w:rFonts w:asciiTheme="majorHAnsi" w:hAnsiTheme="majorHAnsi"/>
                <w:noProof/>
                <w:webHidden/>
              </w:rPr>
              <w:instrText xml:space="preserve"> PAGEREF _Toc310604984 \h </w:instrText>
            </w:r>
            <w:r w:rsidRPr="00D71C79">
              <w:rPr>
                <w:rFonts w:asciiTheme="majorHAnsi" w:hAnsiTheme="majorHAnsi"/>
                <w:noProof/>
                <w:webHidden/>
              </w:rPr>
            </w:r>
            <w:r w:rsidRPr="00D71C79">
              <w:rPr>
                <w:rFonts w:asciiTheme="majorHAnsi" w:hAnsiTheme="majorHAnsi"/>
                <w:noProof/>
                <w:webHidden/>
              </w:rPr>
              <w:fldChar w:fldCharType="separate"/>
            </w:r>
            <w:r w:rsidR="003A36FE">
              <w:rPr>
                <w:rFonts w:asciiTheme="majorHAnsi" w:hAnsiTheme="majorHAnsi"/>
                <w:noProof/>
                <w:webHidden/>
              </w:rPr>
              <w:t>25</w:t>
            </w:r>
            <w:r w:rsidRPr="00D71C79">
              <w:rPr>
                <w:rFonts w:asciiTheme="majorHAnsi" w:hAnsiTheme="majorHAnsi"/>
                <w:noProof/>
                <w:webHidden/>
              </w:rPr>
              <w:fldChar w:fldCharType="end"/>
            </w:r>
          </w:hyperlink>
        </w:p>
        <w:p w:rsidR="0046159F" w:rsidRPr="00D71C79" w:rsidRDefault="00DA7D93">
          <w:pPr>
            <w:rPr>
              <w:rFonts w:asciiTheme="majorHAnsi" w:hAnsiTheme="majorHAnsi"/>
            </w:rPr>
          </w:pPr>
          <w:r w:rsidRPr="00D71C79">
            <w:rPr>
              <w:rFonts w:asciiTheme="majorHAnsi" w:hAnsiTheme="majorHAnsi"/>
            </w:rPr>
            <w:fldChar w:fldCharType="end"/>
          </w:r>
        </w:p>
      </w:sdtContent>
    </w:sdt>
    <w:p w:rsidR="0046159F" w:rsidRPr="00D71C79" w:rsidRDefault="0046159F">
      <w:pPr>
        <w:rPr>
          <w:rFonts w:asciiTheme="majorHAnsi" w:eastAsiaTheme="majorEastAsia" w:hAnsiTheme="majorHAnsi" w:cstheme="majorBidi"/>
          <w:b/>
          <w:bCs/>
          <w:color w:val="000000" w:themeColor="accent1" w:themeShade="BF"/>
          <w:sz w:val="28"/>
          <w:szCs w:val="28"/>
        </w:rPr>
      </w:pPr>
      <w:r w:rsidRPr="00D71C79">
        <w:rPr>
          <w:rFonts w:asciiTheme="majorHAnsi" w:hAnsiTheme="majorHAnsi"/>
        </w:rPr>
        <w:br w:type="page"/>
      </w:r>
    </w:p>
    <w:p w:rsidR="00853F0D" w:rsidRPr="00D71C79" w:rsidRDefault="00853F0D" w:rsidP="00853F0D">
      <w:pPr>
        <w:pStyle w:val="Heading1"/>
      </w:pPr>
      <w:bookmarkStart w:id="0" w:name="_Toc310604970"/>
      <w:r w:rsidRPr="00D71C79">
        <w:lastRenderedPageBreak/>
        <w:t>Executive Summary</w:t>
      </w:r>
      <w:bookmarkEnd w:id="0"/>
    </w:p>
    <w:p w:rsidR="005B305F" w:rsidRPr="00D71C79" w:rsidRDefault="005B305F" w:rsidP="00667CF0">
      <w:pPr>
        <w:rPr>
          <w:rFonts w:asciiTheme="majorHAnsi" w:hAnsiTheme="majorHAnsi"/>
        </w:rPr>
      </w:pPr>
      <w:r w:rsidRPr="00D71C79">
        <w:rPr>
          <w:rFonts w:asciiTheme="majorHAnsi" w:hAnsiTheme="majorHAnsi"/>
        </w:rPr>
        <w:t xml:space="preserve">The objective of this project </w:t>
      </w:r>
      <w:r w:rsidR="008820DD" w:rsidRPr="00D71C79">
        <w:rPr>
          <w:rFonts w:asciiTheme="majorHAnsi" w:hAnsiTheme="majorHAnsi"/>
        </w:rPr>
        <w:t>is</w:t>
      </w:r>
      <w:r w:rsidRPr="00D71C79">
        <w:rPr>
          <w:rFonts w:asciiTheme="majorHAnsi" w:hAnsiTheme="majorHAnsi"/>
        </w:rPr>
        <w:t xml:space="preserve"> to develop and test a protocol for measuring the performance attributes of precooling technologies.  These attributes include evaporative effectiveness, water consumption, efficiency improvement, the impact of wind</w:t>
      </w:r>
      <w:r w:rsidR="008820DD" w:rsidRPr="00D71C79">
        <w:rPr>
          <w:rFonts w:asciiTheme="majorHAnsi" w:hAnsiTheme="majorHAnsi"/>
        </w:rPr>
        <w:t xml:space="preserve"> and visual damage from the water</w:t>
      </w:r>
      <w:r w:rsidRPr="00D71C79">
        <w:rPr>
          <w:rFonts w:asciiTheme="majorHAnsi" w:hAnsiTheme="majorHAnsi"/>
        </w:rPr>
        <w:t xml:space="preserve">.  </w:t>
      </w:r>
    </w:p>
    <w:p w:rsidR="00667CF0" w:rsidRPr="00D71C79" w:rsidRDefault="00667CF0" w:rsidP="00667CF0">
      <w:pPr>
        <w:rPr>
          <w:rFonts w:asciiTheme="majorHAnsi" w:hAnsiTheme="majorHAnsi"/>
        </w:rPr>
      </w:pPr>
      <w:r w:rsidRPr="00D71C79">
        <w:rPr>
          <w:rFonts w:asciiTheme="majorHAnsi" w:hAnsiTheme="majorHAnsi"/>
        </w:rPr>
        <w:t xml:space="preserve">WCEC tested the performance of one pre-cooler that is currently commercially available (Mist Ecology’s “AC </w:t>
      </w:r>
      <w:proofErr w:type="spellStart"/>
      <w:r w:rsidRPr="00D71C79">
        <w:rPr>
          <w:rFonts w:asciiTheme="majorHAnsi" w:hAnsiTheme="majorHAnsi"/>
        </w:rPr>
        <w:t>Spritzer</w:t>
      </w:r>
      <w:proofErr w:type="spellEnd"/>
      <w:r w:rsidRPr="00D71C79">
        <w:rPr>
          <w:rFonts w:asciiTheme="majorHAnsi" w:hAnsiTheme="majorHAnsi"/>
        </w:rPr>
        <w:t>”), as installed on a high-flow Trane 3-ton condens</w:t>
      </w:r>
      <w:r w:rsidR="008820DD" w:rsidRPr="00D71C79">
        <w:rPr>
          <w:rFonts w:asciiTheme="majorHAnsi" w:hAnsiTheme="majorHAnsi"/>
        </w:rPr>
        <w:t>ing unit</w:t>
      </w:r>
      <w:r w:rsidRPr="00D71C79">
        <w:rPr>
          <w:rFonts w:asciiTheme="majorHAnsi" w:hAnsiTheme="majorHAnsi"/>
        </w:rPr>
        <w:t>, model X-16i (</w:t>
      </w:r>
      <w:fldSimple w:instr=" REF _Ref308428943  \* MERGEFORMAT ">
        <w:r w:rsidR="003A36FE" w:rsidRPr="003A36FE">
          <w:rPr>
            <w:rFonts w:asciiTheme="majorHAnsi" w:hAnsiTheme="majorHAnsi"/>
          </w:rPr>
          <w:t>Figure 1</w:t>
        </w:r>
      </w:fldSimple>
      <w:r w:rsidRPr="00D71C79">
        <w:rPr>
          <w:rFonts w:asciiTheme="majorHAnsi" w:hAnsiTheme="majorHAnsi"/>
        </w:rPr>
        <w:t xml:space="preserve">).  The </w:t>
      </w:r>
      <w:r w:rsidR="00E81DE2" w:rsidRPr="00D71C79">
        <w:rPr>
          <w:rFonts w:asciiTheme="majorHAnsi" w:hAnsiTheme="majorHAnsi"/>
        </w:rPr>
        <w:t>condensing unit</w:t>
      </w:r>
      <w:r w:rsidRPr="00D71C79">
        <w:rPr>
          <w:rFonts w:asciiTheme="majorHAnsi" w:hAnsiTheme="majorHAnsi"/>
        </w:rPr>
        <w:t xml:space="preserve"> was located on the roof of the WCEC laboratory. The air conditioning system served the WCEC conference room.</w:t>
      </w:r>
    </w:p>
    <w:p w:rsidR="00853F0D" w:rsidRPr="00D71C79" w:rsidRDefault="00667CF0" w:rsidP="00667CF0">
      <w:pPr>
        <w:rPr>
          <w:rFonts w:asciiTheme="majorHAnsi" w:hAnsiTheme="majorHAnsi"/>
        </w:rPr>
      </w:pPr>
      <w:r w:rsidRPr="00D71C79">
        <w:rPr>
          <w:rFonts w:asciiTheme="majorHAnsi" w:hAnsiTheme="majorHAnsi"/>
        </w:rPr>
        <w:t>The air conditioning system was monitored to measure the differential pressure across the condenser coil, the coefficient of performance of the system with and without the pre-cooler (using refrigerant side measurements), the evaporative effectiveness of the pre-cooler and pre-cooler water-use. Outdoor weather conditions were also monitored, including air temperature, relative humidity, and wind speed.</w:t>
      </w:r>
    </w:p>
    <w:p w:rsidR="00667CF0" w:rsidRPr="00D71C79" w:rsidRDefault="00667CF0" w:rsidP="00667CF0">
      <w:pPr>
        <w:rPr>
          <w:rFonts w:asciiTheme="majorHAnsi" w:hAnsiTheme="majorHAnsi"/>
        </w:rPr>
      </w:pPr>
      <w:r w:rsidRPr="00D71C79">
        <w:rPr>
          <w:rFonts w:asciiTheme="majorHAnsi" w:hAnsiTheme="majorHAnsi"/>
        </w:rPr>
        <w:t xml:space="preserve">The pre-cooler was found to have an evaporative effectiveness of 51%. A model was developed to relate outdoor weather conditions to the expected </w:t>
      </w:r>
      <w:r w:rsidR="00E81DE2" w:rsidRPr="00D71C79">
        <w:rPr>
          <w:rFonts w:asciiTheme="majorHAnsi" w:hAnsiTheme="majorHAnsi"/>
        </w:rPr>
        <w:t>condensing unit</w:t>
      </w:r>
      <w:r w:rsidRPr="00D71C79">
        <w:rPr>
          <w:rFonts w:asciiTheme="majorHAnsi" w:hAnsiTheme="majorHAnsi"/>
        </w:rPr>
        <w:t xml:space="preserve"> performance with the pre-cooler installed. The model was applied to simulated loads for a residential home generated using </w:t>
      </w:r>
      <w:proofErr w:type="spellStart"/>
      <w:r w:rsidRPr="00D71C79">
        <w:rPr>
          <w:rFonts w:asciiTheme="majorHAnsi" w:hAnsiTheme="majorHAnsi"/>
        </w:rPr>
        <w:t>Miropas</w:t>
      </w:r>
      <w:proofErr w:type="spellEnd"/>
      <w:r w:rsidRPr="00D71C79">
        <w:rPr>
          <w:rFonts w:asciiTheme="majorHAnsi" w:hAnsiTheme="majorHAnsi" w:cs="Times New Roman"/>
        </w:rPr>
        <w:t>®</w:t>
      </w:r>
      <w:r w:rsidRPr="00D71C79">
        <w:rPr>
          <w:rFonts w:asciiTheme="majorHAnsi" w:hAnsiTheme="majorHAnsi"/>
        </w:rPr>
        <w:t xml:space="preserve"> for climate zones 2,9,10,11,12, and 13. The payback was as low as two years in climate zone 13. In climate zone 2, the payback time exceeded the life of the product.</w:t>
      </w:r>
    </w:p>
    <w:p w:rsidR="004D0832" w:rsidRPr="00D71C79" w:rsidRDefault="004D0832" w:rsidP="004D0832">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analysis of the data with respect to wind indicated some correlation,  but it is difficult to discern, because there can be a time delay between changes in wind speed, and changes in performance, such that the  performance change may happen minutes after the wind disruption. Further study is needed in this area.</w:t>
      </w:r>
    </w:p>
    <w:p w:rsidR="00853F0D" w:rsidRPr="00D71C79" w:rsidRDefault="00667CF0" w:rsidP="00667CF0">
      <w:pPr>
        <w:rPr>
          <w:rFonts w:asciiTheme="majorHAnsi" w:hAnsiTheme="majorHAnsi"/>
        </w:rPr>
      </w:pPr>
      <w:r w:rsidRPr="00D71C79">
        <w:rPr>
          <w:rFonts w:asciiTheme="majorHAnsi" w:hAnsiTheme="majorHAnsi"/>
        </w:rPr>
        <w:t>The water-use of the pre-cooler averaged 0.51 liters per minute</w:t>
      </w:r>
      <w:r w:rsidR="004D0832" w:rsidRPr="00D71C79">
        <w:rPr>
          <w:rFonts w:asciiTheme="majorHAnsi" w:hAnsiTheme="majorHAnsi"/>
        </w:rPr>
        <w:t xml:space="preserve"> </w:t>
      </w:r>
      <w:r w:rsidR="00393868" w:rsidRPr="00D71C79">
        <w:rPr>
          <w:rFonts w:asciiTheme="majorHAnsi" w:hAnsiTheme="majorHAnsi"/>
        </w:rPr>
        <w:t>(0.135 gal/min</w:t>
      </w:r>
      <w:proofErr w:type="gramStart"/>
      <w:r w:rsidR="00393868" w:rsidRPr="00D71C79">
        <w:rPr>
          <w:rFonts w:asciiTheme="majorHAnsi" w:hAnsiTheme="majorHAnsi"/>
        </w:rPr>
        <w:t>)</w:t>
      </w:r>
      <w:r w:rsidR="004D0832" w:rsidRPr="00D71C79">
        <w:rPr>
          <w:rFonts w:asciiTheme="majorHAnsi" w:hAnsiTheme="majorHAnsi"/>
        </w:rPr>
        <w:t>and</w:t>
      </w:r>
      <w:proofErr w:type="gramEnd"/>
      <w:r w:rsidR="004D0832" w:rsidRPr="00D71C79">
        <w:rPr>
          <w:rFonts w:asciiTheme="majorHAnsi" w:hAnsiTheme="majorHAnsi"/>
        </w:rPr>
        <w:t xml:space="preserve"> the flow rate was fixed</w:t>
      </w:r>
      <w:r w:rsidRPr="00D71C79">
        <w:rPr>
          <w:rFonts w:asciiTheme="majorHAnsi" w:hAnsiTheme="majorHAnsi"/>
        </w:rPr>
        <w:t xml:space="preserve">. However, not all water supplied to the pre-cooler is ultimately used for cooling. Water may be lost as run-off, through leaks, or in sprayed droplets that do not enter, or somehow do not serve to cool the condenser </w:t>
      </w:r>
      <w:r w:rsidR="00E81DE2" w:rsidRPr="00D71C79">
        <w:rPr>
          <w:rFonts w:asciiTheme="majorHAnsi" w:hAnsiTheme="majorHAnsi"/>
        </w:rPr>
        <w:t xml:space="preserve">coil </w:t>
      </w:r>
      <w:r w:rsidRPr="00D71C79">
        <w:rPr>
          <w:rFonts w:asciiTheme="majorHAnsi" w:hAnsiTheme="majorHAnsi"/>
        </w:rPr>
        <w:t xml:space="preserve">air stream. </w:t>
      </w:r>
      <w:r w:rsidR="004D0832" w:rsidRPr="00D71C79">
        <w:rPr>
          <w:rFonts w:asciiTheme="majorHAnsi" w:hAnsiTheme="majorHAnsi"/>
        </w:rPr>
        <w:t>Over the course of the experiment, an average of 66% of the water was actually used for pre-cooling, and the amount was strongly correlated to outdoor air temperature and wet bulb depression.</w:t>
      </w:r>
    </w:p>
    <w:p w:rsidR="004D0832" w:rsidRPr="00D71C79" w:rsidRDefault="004D0832" w:rsidP="00667CF0">
      <w:pPr>
        <w:rPr>
          <w:rFonts w:asciiTheme="majorHAnsi" w:hAnsiTheme="majorHAnsi"/>
        </w:rPr>
      </w:pPr>
      <w:r w:rsidRPr="00D71C79">
        <w:rPr>
          <w:rFonts w:asciiTheme="majorHAnsi" w:hAnsiTheme="majorHAnsi"/>
        </w:rPr>
        <w:t xml:space="preserve">The “AC </w:t>
      </w:r>
      <w:proofErr w:type="spellStart"/>
      <w:r w:rsidRPr="00D71C79">
        <w:rPr>
          <w:rFonts w:asciiTheme="majorHAnsi" w:hAnsiTheme="majorHAnsi"/>
        </w:rPr>
        <w:t>Spritzer</w:t>
      </w:r>
      <w:proofErr w:type="spellEnd"/>
      <w:r w:rsidRPr="00D71C79">
        <w:rPr>
          <w:rFonts w:asciiTheme="majorHAnsi" w:hAnsiTheme="majorHAnsi"/>
        </w:rPr>
        <w:t xml:space="preserve">” was simple to install and held up well over the course of the experiment and protected the condenser coil from water droplets. The fiber glass “blanket” that caught the water drops had deteriorated by the end of the summer. This item should be replaced every 60-90 days according to the manufacturer. </w:t>
      </w:r>
    </w:p>
    <w:p w:rsidR="000E31EE" w:rsidRPr="00D71C79" w:rsidRDefault="000E31EE" w:rsidP="00667CF0">
      <w:pPr>
        <w:rPr>
          <w:rFonts w:asciiTheme="majorHAnsi" w:hAnsiTheme="majorHAnsi"/>
        </w:rPr>
      </w:pPr>
      <w:r w:rsidRPr="00D71C79">
        <w:rPr>
          <w:rFonts w:asciiTheme="majorHAnsi" w:hAnsiTheme="majorHAnsi"/>
        </w:rPr>
        <w:t>Based upon the work performed, a draft testing protocol is proposed. Further</w:t>
      </w:r>
      <w:r w:rsidRPr="00D71C79">
        <w:rPr>
          <w:rFonts w:asciiTheme="majorHAnsi" w:eastAsiaTheme="minorEastAsia" w:hAnsiTheme="majorHAnsi" w:cs="Times New Roman"/>
          <w:szCs w:val="24"/>
        </w:rPr>
        <w:t xml:space="preserve"> development, testing and refinement of the protocol, particularly as applied to Roof-Top Units (RTUs), is being funded by the Southern California Edison HTSDA program, which is also helping to fund the construction of a test facility at the WCEC to perform such tests on smaller (i.e. &lt;5-ton capacity) equipment. </w:t>
      </w:r>
    </w:p>
    <w:p w:rsidR="00667CF0" w:rsidRPr="00D71C79" w:rsidRDefault="00667CF0">
      <w:pPr>
        <w:rPr>
          <w:rFonts w:asciiTheme="majorHAnsi" w:eastAsiaTheme="majorEastAsia" w:hAnsiTheme="majorHAnsi" w:cstheme="majorBidi"/>
          <w:b/>
          <w:bCs/>
          <w:color w:val="000000" w:themeColor="accent1" w:themeShade="BF"/>
          <w:sz w:val="28"/>
          <w:szCs w:val="28"/>
        </w:rPr>
      </w:pPr>
      <w:r w:rsidRPr="00D71C79">
        <w:rPr>
          <w:rFonts w:asciiTheme="majorHAnsi" w:hAnsiTheme="majorHAnsi"/>
        </w:rPr>
        <w:br w:type="page"/>
      </w:r>
    </w:p>
    <w:p w:rsidR="00790A5C" w:rsidRPr="00D71C79" w:rsidRDefault="000705D2" w:rsidP="00733E18">
      <w:pPr>
        <w:pStyle w:val="Heading1"/>
      </w:pPr>
      <w:bookmarkStart w:id="1" w:name="_Toc310604971"/>
      <w:r w:rsidRPr="00D71C79">
        <w:lastRenderedPageBreak/>
        <w:t xml:space="preserve">1 </w:t>
      </w:r>
      <w:r w:rsidR="00315AD5" w:rsidRPr="00D71C79">
        <w:t>Background</w:t>
      </w:r>
      <w:bookmarkEnd w:id="1"/>
    </w:p>
    <w:p w:rsidR="00315AD5" w:rsidRPr="00D71C79" w:rsidRDefault="00315AD5" w:rsidP="00315AD5">
      <w:pPr>
        <w:rPr>
          <w:rFonts w:asciiTheme="majorHAnsi" w:hAnsiTheme="majorHAnsi" w:cs="Times New Roman"/>
          <w:szCs w:val="24"/>
        </w:rPr>
      </w:pPr>
      <w:r w:rsidRPr="00D71C79">
        <w:rPr>
          <w:rFonts w:asciiTheme="majorHAnsi" w:hAnsiTheme="majorHAnsi" w:cs="Times New Roman"/>
          <w:szCs w:val="24"/>
        </w:rPr>
        <w:t xml:space="preserve">Engineering analyses suggest that significant energy and peak-demand savings (20-40%) can be realized by evaporatively cooling the intake air to </w:t>
      </w:r>
      <w:r w:rsidR="00E81DE2" w:rsidRPr="00D71C79">
        <w:rPr>
          <w:rFonts w:asciiTheme="majorHAnsi" w:hAnsiTheme="majorHAnsi" w:cs="Times New Roman"/>
          <w:szCs w:val="24"/>
        </w:rPr>
        <w:t>condensing units</w:t>
      </w:r>
      <w:r w:rsidRPr="00D71C79">
        <w:rPr>
          <w:rFonts w:asciiTheme="majorHAnsi" w:hAnsiTheme="majorHAnsi" w:cs="Times New Roman"/>
          <w:szCs w:val="24"/>
        </w:rPr>
        <w:t xml:space="preserve"> in dry climates such as California. However, there are several impediments to more widespread adoption of this technology in California, the predominant impediment being uncertainty about the performance and longevity of the various products that have been appearing on the market. The issues include:</w:t>
      </w:r>
    </w:p>
    <w:p w:rsidR="00315AD5" w:rsidRPr="00D71C79" w:rsidRDefault="00315AD5" w:rsidP="00315AD5">
      <w:pPr>
        <w:pStyle w:val="ListParagraph"/>
        <w:numPr>
          <w:ilvl w:val="0"/>
          <w:numId w:val="2"/>
        </w:numPr>
        <w:rPr>
          <w:rFonts w:asciiTheme="majorHAnsi" w:hAnsiTheme="majorHAnsi" w:cs="Times New Roman"/>
          <w:szCs w:val="24"/>
        </w:rPr>
      </w:pPr>
      <w:r w:rsidRPr="00D71C79">
        <w:rPr>
          <w:rFonts w:asciiTheme="majorHAnsi" w:hAnsiTheme="majorHAnsi" w:cs="Times New Roman"/>
          <w:szCs w:val="24"/>
        </w:rPr>
        <w:t xml:space="preserve">estimating the savings and performance improvements in different climate zones, </w:t>
      </w:r>
    </w:p>
    <w:p w:rsidR="00315AD5" w:rsidRPr="00D71C79" w:rsidRDefault="00315AD5" w:rsidP="00315AD5">
      <w:pPr>
        <w:pStyle w:val="ListParagraph"/>
        <w:numPr>
          <w:ilvl w:val="0"/>
          <w:numId w:val="2"/>
        </w:numPr>
        <w:rPr>
          <w:rFonts w:asciiTheme="majorHAnsi" w:hAnsiTheme="majorHAnsi" w:cs="Times New Roman"/>
          <w:szCs w:val="24"/>
        </w:rPr>
      </w:pPr>
      <w:r w:rsidRPr="00D71C79">
        <w:rPr>
          <w:rFonts w:asciiTheme="majorHAnsi" w:hAnsiTheme="majorHAnsi" w:cs="Times New Roman"/>
          <w:szCs w:val="24"/>
        </w:rPr>
        <w:t xml:space="preserve">calculating the on-site water consumption required to achieve those results, and </w:t>
      </w:r>
    </w:p>
    <w:p w:rsidR="00315AD5" w:rsidRPr="00D71C79" w:rsidRDefault="004606E5" w:rsidP="00315AD5">
      <w:pPr>
        <w:pStyle w:val="ListParagraph"/>
        <w:numPr>
          <w:ilvl w:val="0"/>
          <w:numId w:val="2"/>
        </w:numPr>
        <w:rPr>
          <w:rFonts w:asciiTheme="majorHAnsi" w:hAnsiTheme="majorHAnsi" w:cs="Times New Roman"/>
          <w:szCs w:val="24"/>
        </w:rPr>
      </w:pPr>
      <w:proofErr w:type="gramStart"/>
      <w:r w:rsidRPr="00D71C79">
        <w:rPr>
          <w:rFonts w:asciiTheme="majorHAnsi" w:hAnsiTheme="majorHAnsi" w:cs="Times New Roman"/>
          <w:szCs w:val="24"/>
        </w:rPr>
        <w:t>q</w:t>
      </w:r>
      <w:r w:rsidR="008C2998" w:rsidRPr="00D71C79">
        <w:rPr>
          <w:rFonts w:asciiTheme="majorHAnsi" w:hAnsiTheme="majorHAnsi" w:cs="Times New Roman"/>
          <w:szCs w:val="24"/>
        </w:rPr>
        <w:t>uantifying</w:t>
      </w:r>
      <w:proofErr w:type="gramEnd"/>
      <w:r w:rsidR="00315AD5" w:rsidRPr="00D71C79">
        <w:rPr>
          <w:rFonts w:asciiTheme="majorHAnsi" w:hAnsiTheme="majorHAnsi" w:cs="Times New Roman"/>
          <w:szCs w:val="24"/>
        </w:rPr>
        <w:t xml:space="preserve"> the potential for increasing equipment maintenance needs.</w:t>
      </w:r>
      <w:r w:rsidR="00754D37" w:rsidRPr="00D71C79">
        <w:rPr>
          <w:rFonts w:asciiTheme="majorHAnsi" w:hAnsiTheme="majorHAnsi" w:cs="Times New Roman"/>
          <w:szCs w:val="24"/>
        </w:rPr>
        <w:tab/>
      </w:r>
    </w:p>
    <w:p w:rsidR="00315AD5" w:rsidRPr="00D71C79" w:rsidRDefault="00315AD5" w:rsidP="00315AD5">
      <w:pPr>
        <w:rPr>
          <w:rFonts w:asciiTheme="majorHAnsi" w:hAnsiTheme="majorHAnsi" w:cs="Times New Roman"/>
          <w:szCs w:val="24"/>
        </w:rPr>
      </w:pPr>
      <w:r w:rsidRPr="00D71C79">
        <w:rPr>
          <w:rFonts w:asciiTheme="majorHAnsi" w:hAnsiTheme="majorHAnsi" w:cs="Times New Roman"/>
          <w:szCs w:val="24"/>
        </w:rPr>
        <w:t xml:space="preserve">The objective of this project was to address the impediments to the adoption of evaporative pre-cooling by developing and testing a protocol for measuring the performance attributes of these technologies by </w:t>
      </w:r>
      <w:r w:rsidR="00D629E3" w:rsidRPr="00D71C79">
        <w:rPr>
          <w:rFonts w:asciiTheme="majorHAnsi" w:hAnsiTheme="majorHAnsi" w:cs="Times New Roman"/>
          <w:szCs w:val="24"/>
        </w:rPr>
        <w:t xml:space="preserve">measuring </w:t>
      </w:r>
      <w:r w:rsidRPr="00D71C79">
        <w:rPr>
          <w:rFonts w:asciiTheme="majorHAnsi" w:hAnsiTheme="majorHAnsi" w:cs="Times New Roman"/>
          <w:szCs w:val="24"/>
        </w:rPr>
        <w:t xml:space="preserve">the evaporative effectiveness of the cooling process, the water consumption required to achieve that effectiveness, the efficiency improvement produced by the cooling, and the impact of wind on the performance of the pre-cooler, </w:t>
      </w:r>
      <w:r w:rsidR="00D629E3" w:rsidRPr="00D71C79">
        <w:rPr>
          <w:rFonts w:asciiTheme="majorHAnsi" w:hAnsiTheme="majorHAnsi" w:cs="Times New Roman"/>
          <w:szCs w:val="24"/>
        </w:rPr>
        <w:t xml:space="preserve">as well as </w:t>
      </w:r>
      <w:r w:rsidRPr="00D71C79">
        <w:rPr>
          <w:rFonts w:asciiTheme="majorHAnsi" w:hAnsiTheme="majorHAnsi" w:cs="Times New Roman"/>
          <w:szCs w:val="24"/>
        </w:rPr>
        <w:t>visually quantifying the impact of poor (i.e. Davis, CA) water quality on the condenser coil.</w:t>
      </w:r>
    </w:p>
    <w:p w:rsidR="00790A5C" w:rsidRPr="00D71C79" w:rsidRDefault="000705D2" w:rsidP="00733E18">
      <w:pPr>
        <w:pStyle w:val="Heading1"/>
      </w:pPr>
      <w:bookmarkStart w:id="2" w:name="_Toc310604972"/>
      <w:r w:rsidRPr="00D71C79">
        <w:t xml:space="preserve">2 </w:t>
      </w:r>
      <w:r w:rsidR="00315AD5" w:rsidRPr="00D71C79">
        <w:t>Methods</w:t>
      </w:r>
      <w:bookmarkEnd w:id="2"/>
    </w:p>
    <w:p w:rsidR="00217E1D" w:rsidRPr="00D71C79" w:rsidRDefault="001A2E9B" w:rsidP="00217E1D">
      <w:pPr>
        <w:rPr>
          <w:rFonts w:asciiTheme="majorHAnsi" w:hAnsiTheme="majorHAnsi" w:cs="Times New Roman"/>
          <w:szCs w:val="24"/>
        </w:rPr>
      </w:pPr>
      <w:r w:rsidRPr="00D71C79">
        <w:rPr>
          <w:rFonts w:asciiTheme="majorHAnsi" w:hAnsiTheme="majorHAnsi" w:cs="Times New Roman"/>
          <w:szCs w:val="24"/>
        </w:rPr>
        <w:t xml:space="preserve">WCEC tested </w:t>
      </w:r>
      <w:r w:rsidR="00C941C9" w:rsidRPr="00D71C79">
        <w:rPr>
          <w:rFonts w:asciiTheme="majorHAnsi" w:hAnsiTheme="majorHAnsi" w:cs="Times New Roman"/>
          <w:szCs w:val="24"/>
        </w:rPr>
        <w:t xml:space="preserve">the performance of </w:t>
      </w:r>
      <w:r w:rsidR="00D629E3" w:rsidRPr="00D71C79">
        <w:rPr>
          <w:rFonts w:asciiTheme="majorHAnsi" w:hAnsiTheme="majorHAnsi" w:cs="Times New Roman"/>
          <w:szCs w:val="24"/>
        </w:rPr>
        <w:t xml:space="preserve">one </w:t>
      </w:r>
      <w:r w:rsidRPr="00D71C79">
        <w:rPr>
          <w:rFonts w:asciiTheme="majorHAnsi" w:hAnsiTheme="majorHAnsi" w:cs="Times New Roman"/>
          <w:szCs w:val="24"/>
        </w:rPr>
        <w:t xml:space="preserve">pre-cooler </w:t>
      </w:r>
      <w:r w:rsidR="00D629E3" w:rsidRPr="00D71C79">
        <w:rPr>
          <w:rFonts w:asciiTheme="majorHAnsi" w:hAnsiTheme="majorHAnsi" w:cs="Times New Roman"/>
          <w:szCs w:val="24"/>
        </w:rPr>
        <w:t>that is currently commercially available</w:t>
      </w:r>
      <w:r w:rsidR="00C941C9" w:rsidRPr="00D71C79">
        <w:rPr>
          <w:rFonts w:asciiTheme="majorHAnsi" w:hAnsiTheme="majorHAnsi" w:cs="Times New Roman"/>
          <w:szCs w:val="24"/>
        </w:rPr>
        <w:t xml:space="preserve"> </w:t>
      </w:r>
      <w:r w:rsidR="00D629E3" w:rsidRPr="00D71C79">
        <w:rPr>
          <w:rFonts w:asciiTheme="majorHAnsi" w:hAnsiTheme="majorHAnsi" w:cs="Times New Roman"/>
          <w:szCs w:val="24"/>
        </w:rPr>
        <w:t>(</w:t>
      </w:r>
      <w:r w:rsidR="00315AD5" w:rsidRPr="00D71C79">
        <w:rPr>
          <w:rFonts w:asciiTheme="majorHAnsi" w:hAnsiTheme="majorHAnsi" w:cs="Times New Roman"/>
          <w:szCs w:val="24"/>
        </w:rPr>
        <w:t xml:space="preserve">Mist Ecology’s “AC </w:t>
      </w:r>
      <w:proofErr w:type="spellStart"/>
      <w:r w:rsidR="00315AD5" w:rsidRPr="00D71C79">
        <w:rPr>
          <w:rFonts w:asciiTheme="majorHAnsi" w:hAnsiTheme="majorHAnsi" w:cs="Times New Roman"/>
          <w:szCs w:val="24"/>
        </w:rPr>
        <w:t>Spritzer</w:t>
      </w:r>
      <w:proofErr w:type="spellEnd"/>
      <w:r w:rsidR="00315AD5" w:rsidRPr="00D71C79">
        <w:rPr>
          <w:rFonts w:asciiTheme="majorHAnsi" w:hAnsiTheme="majorHAnsi" w:cs="Times New Roman"/>
          <w:szCs w:val="24"/>
        </w:rPr>
        <w:t>”</w:t>
      </w:r>
      <w:r w:rsidR="00D629E3" w:rsidRPr="00D71C79">
        <w:rPr>
          <w:rFonts w:asciiTheme="majorHAnsi" w:hAnsiTheme="majorHAnsi" w:cs="Times New Roman"/>
          <w:szCs w:val="24"/>
        </w:rPr>
        <w:t>), as installed</w:t>
      </w:r>
      <w:r w:rsidR="00315AD5" w:rsidRPr="00D71C79">
        <w:rPr>
          <w:rFonts w:asciiTheme="majorHAnsi" w:hAnsiTheme="majorHAnsi" w:cs="Times New Roman"/>
          <w:szCs w:val="24"/>
        </w:rPr>
        <w:t xml:space="preserve"> on a high</w:t>
      </w:r>
      <w:r w:rsidR="00D629E3" w:rsidRPr="00D71C79">
        <w:rPr>
          <w:rFonts w:asciiTheme="majorHAnsi" w:hAnsiTheme="majorHAnsi" w:cs="Times New Roman"/>
          <w:szCs w:val="24"/>
        </w:rPr>
        <w:t>-</w:t>
      </w:r>
      <w:r w:rsidR="00315AD5" w:rsidRPr="00D71C79">
        <w:rPr>
          <w:rFonts w:asciiTheme="majorHAnsi" w:hAnsiTheme="majorHAnsi" w:cs="Times New Roman"/>
          <w:szCs w:val="24"/>
        </w:rPr>
        <w:t xml:space="preserve">flow Trane </w:t>
      </w:r>
      <w:r w:rsidRPr="00D71C79">
        <w:rPr>
          <w:rFonts w:asciiTheme="majorHAnsi" w:hAnsiTheme="majorHAnsi" w:cs="Times New Roman"/>
          <w:szCs w:val="24"/>
        </w:rPr>
        <w:t xml:space="preserve">3-ton </w:t>
      </w:r>
      <w:r w:rsidR="00E81DE2" w:rsidRPr="00D71C79">
        <w:rPr>
          <w:rFonts w:asciiTheme="majorHAnsi" w:hAnsiTheme="majorHAnsi" w:cs="Times New Roman"/>
          <w:szCs w:val="24"/>
        </w:rPr>
        <w:t>condensing unit</w:t>
      </w:r>
      <w:r w:rsidRPr="00D71C79">
        <w:rPr>
          <w:rFonts w:asciiTheme="majorHAnsi" w:hAnsiTheme="majorHAnsi" w:cs="Times New Roman"/>
          <w:szCs w:val="24"/>
        </w:rPr>
        <w:t>, model</w:t>
      </w:r>
      <w:r w:rsidR="00315AD5" w:rsidRPr="00D71C79">
        <w:rPr>
          <w:rFonts w:asciiTheme="majorHAnsi" w:hAnsiTheme="majorHAnsi" w:cs="Times New Roman"/>
          <w:szCs w:val="24"/>
        </w:rPr>
        <w:t xml:space="preserve"> X-16i</w:t>
      </w:r>
      <w:r w:rsidR="0025050D" w:rsidRPr="00D71C79">
        <w:rPr>
          <w:rFonts w:asciiTheme="majorHAnsi" w:hAnsiTheme="majorHAnsi" w:cs="Times New Roman"/>
          <w:szCs w:val="24"/>
        </w:rPr>
        <w:t xml:space="preserve"> (</w:t>
      </w:r>
      <w:fldSimple w:instr=" REF _Ref308428943  \* MERGEFORMAT ">
        <w:r w:rsidR="003A36FE" w:rsidRPr="003A36FE">
          <w:rPr>
            <w:rFonts w:asciiTheme="majorHAnsi" w:hAnsiTheme="majorHAnsi" w:cs="Times New Roman"/>
            <w:szCs w:val="24"/>
          </w:rPr>
          <w:t>Figure 1</w:t>
        </w:r>
      </w:fldSimple>
      <w:r w:rsidR="0025050D" w:rsidRPr="00D71C79">
        <w:rPr>
          <w:rFonts w:asciiTheme="majorHAnsi" w:hAnsiTheme="majorHAnsi" w:cs="Times New Roman"/>
          <w:szCs w:val="24"/>
        </w:rPr>
        <w:t>)</w:t>
      </w:r>
      <w:r w:rsidR="00315AD5" w:rsidRPr="00D71C79">
        <w:rPr>
          <w:rFonts w:asciiTheme="majorHAnsi" w:hAnsiTheme="majorHAnsi" w:cs="Times New Roman"/>
          <w:szCs w:val="24"/>
        </w:rPr>
        <w:t xml:space="preserve">.  </w:t>
      </w:r>
      <w:r w:rsidR="009A342A" w:rsidRPr="00D71C79">
        <w:rPr>
          <w:rFonts w:asciiTheme="majorHAnsi" w:hAnsiTheme="majorHAnsi" w:cs="Times New Roman"/>
          <w:szCs w:val="24"/>
        </w:rPr>
        <w:t xml:space="preserve">The </w:t>
      </w:r>
      <w:r w:rsidR="00E81DE2" w:rsidRPr="00D71C79">
        <w:rPr>
          <w:rFonts w:asciiTheme="majorHAnsi" w:hAnsiTheme="majorHAnsi" w:cs="Times New Roman"/>
          <w:szCs w:val="24"/>
        </w:rPr>
        <w:t>condensing unit</w:t>
      </w:r>
      <w:r w:rsidR="009A342A" w:rsidRPr="00D71C79">
        <w:rPr>
          <w:rFonts w:asciiTheme="majorHAnsi" w:hAnsiTheme="majorHAnsi" w:cs="Times New Roman"/>
          <w:szCs w:val="24"/>
        </w:rPr>
        <w:t xml:space="preserve"> was located on the roof of the WCEC laboratory. </w:t>
      </w:r>
      <w:r w:rsidRPr="00D71C79">
        <w:rPr>
          <w:rFonts w:asciiTheme="majorHAnsi" w:hAnsiTheme="majorHAnsi" w:cs="Times New Roman"/>
          <w:szCs w:val="24"/>
        </w:rPr>
        <w:t>The air conditioning system served the WCEC conference room and was controlled locally from a thermostat</w:t>
      </w:r>
      <w:r w:rsidR="000705D2" w:rsidRPr="00D71C79">
        <w:rPr>
          <w:rFonts w:asciiTheme="majorHAnsi" w:hAnsiTheme="majorHAnsi" w:cs="Times New Roman"/>
          <w:szCs w:val="24"/>
        </w:rPr>
        <w:t xml:space="preserve"> that maintained the room temperature between 70-78ºF</w:t>
      </w:r>
      <w:r w:rsidR="00393868" w:rsidRPr="00D71C79">
        <w:rPr>
          <w:rFonts w:asciiTheme="majorHAnsi" w:hAnsiTheme="majorHAnsi" w:cs="Times New Roman"/>
          <w:szCs w:val="24"/>
        </w:rPr>
        <w:t xml:space="preserve"> (21.1 °C to 25.6°C)</w:t>
      </w:r>
      <w:r w:rsidRPr="00D71C79">
        <w:rPr>
          <w:rFonts w:asciiTheme="majorHAnsi" w:hAnsiTheme="majorHAnsi" w:cs="Times New Roman"/>
          <w:szCs w:val="24"/>
        </w:rPr>
        <w:t>.</w:t>
      </w:r>
      <w:r w:rsidR="002E1066" w:rsidRPr="00D71C79">
        <w:rPr>
          <w:rFonts w:asciiTheme="majorHAnsi" w:hAnsiTheme="majorHAnsi" w:cs="Times New Roman"/>
          <w:szCs w:val="24"/>
        </w:rPr>
        <w:t xml:space="preserve"> </w:t>
      </w:r>
      <w:r w:rsidR="00D629E3" w:rsidRPr="00D71C79">
        <w:rPr>
          <w:rFonts w:asciiTheme="majorHAnsi" w:hAnsiTheme="majorHAnsi" w:cs="Times New Roman"/>
          <w:szCs w:val="24"/>
        </w:rPr>
        <w:t>As t</w:t>
      </w:r>
      <w:r w:rsidR="009C4BC9" w:rsidRPr="00D71C79">
        <w:rPr>
          <w:rFonts w:asciiTheme="majorHAnsi" w:hAnsiTheme="majorHAnsi" w:cs="Times New Roman"/>
          <w:szCs w:val="24"/>
        </w:rPr>
        <w:t>he water pressure in the City of Davis is low and highly variable</w:t>
      </w:r>
      <w:r w:rsidR="00D629E3" w:rsidRPr="00D71C79">
        <w:rPr>
          <w:rFonts w:asciiTheme="majorHAnsi" w:hAnsiTheme="majorHAnsi" w:cs="Times New Roman"/>
          <w:szCs w:val="24"/>
        </w:rPr>
        <w:t xml:space="preserve">, </w:t>
      </w:r>
      <w:r w:rsidR="00217E1D" w:rsidRPr="00D71C79">
        <w:rPr>
          <w:rFonts w:asciiTheme="majorHAnsi" w:hAnsiTheme="majorHAnsi" w:cs="Times New Roman"/>
          <w:szCs w:val="24"/>
        </w:rPr>
        <w:t>t</w:t>
      </w:r>
      <w:r w:rsidR="009C4BC9" w:rsidRPr="00D71C79">
        <w:rPr>
          <w:rFonts w:asciiTheme="majorHAnsi" w:hAnsiTheme="majorHAnsi" w:cs="Times New Roman"/>
          <w:szCs w:val="24"/>
        </w:rPr>
        <w:t xml:space="preserve">he water pressure was boosted to </w:t>
      </w:r>
      <w:r w:rsidR="00D629E3" w:rsidRPr="00D71C79">
        <w:rPr>
          <w:rFonts w:asciiTheme="majorHAnsi" w:hAnsiTheme="majorHAnsi" w:cs="Times New Roman"/>
          <w:szCs w:val="24"/>
        </w:rPr>
        <w:t xml:space="preserve">maintain </w:t>
      </w:r>
      <w:r w:rsidR="009C4BC9" w:rsidRPr="00D71C79">
        <w:rPr>
          <w:rFonts w:asciiTheme="majorHAnsi" w:hAnsiTheme="majorHAnsi" w:cs="Times New Roman"/>
          <w:szCs w:val="24"/>
        </w:rPr>
        <w:t xml:space="preserve">a constant 60±2 </w:t>
      </w:r>
      <w:r w:rsidR="00393868" w:rsidRPr="00D71C79">
        <w:rPr>
          <w:rFonts w:asciiTheme="majorHAnsi" w:hAnsiTheme="majorHAnsi" w:cs="Times New Roman"/>
          <w:szCs w:val="24"/>
        </w:rPr>
        <w:t xml:space="preserve">(410 ±14 </w:t>
      </w:r>
      <w:proofErr w:type="spellStart"/>
      <w:r w:rsidR="00393868" w:rsidRPr="00D71C79">
        <w:rPr>
          <w:rFonts w:asciiTheme="majorHAnsi" w:hAnsiTheme="majorHAnsi" w:cs="Times New Roman"/>
          <w:szCs w:val="24"/>
        </w:rPr>
        <w:t>kPA</w:t>
      </w:r>
      <w:proofErr w:type="spellEnd"/>
      <w:r w:rsidR="00393868" w:rsidRPr="00D71C79">
        <w:rPr>
          <w:rFonts w:asciiTheme="majorHAnsi" w:hAnsiTheme="majorHAnsi" w:cs="Times New Roman"/>
          <w:szCs w:val="24"/>
        </w:rPr>
        <w:t xml:space="preserve">) </w:t>
      </w:r>
      <w:r w:rsidR="009C4BC9" w:rsidRPr="00D71C79">
        <w:rPr>
          <w:rFonts w:asciiTheme="majorHAnsi" w:hAnsiTheme="majorHAnsi" w:cs="Times New Roman"/>
          <w:szCs w:val="24"/>
        </w:rPr>
        <w:t>psi</w:t>
      </w:r>
      <w:r w:rsidR="00D629E3" w:rsidRPr="00D71C79">
        <w:rPr>
          <w:rFonts w:asciiTheme="majorHAnsi" w:hAnsiTheme="majorHAnsi" w:cs="Times New Roman"/>
          <w:szCs w:val="24"/>
        </w:rPr>
        <w:t>g</w:t>
      </w:r>
      <w:r w:rsidR="009C4BC9" w:rsidRPr="00D71C79">
        <w:rPr>
          <w:rFonts w:asciiTheme="majorHAnsi" w:hAnsiTheme="majorHAnsi" w:cs="Times New Roman"/>
          <w:szCs w:val="24"/>
        </w:rPr>
        <w:t xml:space="preserve"> </w:t>
      </w:r>
      <w:r w:rsidR="00217E1D" w:rsidRPr="00D71C79">
        <w:rPr>
          <w:rFonts w:asciiTheme="majorHAnsi" w:hAnsiTheme="majorHAnsi" w:cs="Times New Roman"/>
          <w:szCs w:val="24"/>
        </w:rPr>
        <w:t xml:space="preserve">to the pre-cooler </w:t>
      </w:r>
      <w:r w:rsidR="009C4BC9" w:rsidRPr="00D71C79">
        <w:rPr>
          <w:rFonts w:asciiTheme="majorHAnsi" w:hAnsiTheme="majorHAnsi" w:cs="Times New Roman"/>
          <w:szCs w:val="24"/>
        </w:rPr>
        <w:t>using a variable</w:t>
      </w:r>
      <w:r w:rsidR="00D629E3" w:rsidRPr="00D71C79">
        <w:rPr>
          <w:rFonts w:asciiTheme="majorHAnsi" w:hAnsiTheme="majorHAnsi" w:cs="Times New Roman"/>
          <w:szCs w:val="24"/>
        </w:rPr>
        <w:t>-</w:t>
      </w:r>
      <w:r w:rsidR="009C4BC9" w:rsidRPr="00D71C79">
        <w:rPr>
          <w:rFonts w:asciiTheme="majorHAnsi" w:hAnsiTheme="majorHAnsi" w:cs="Times New Roman"/>
          <w:szCs w:val="24"/>
        </w:rPr>
        <w:t>speed pump.</w:t>
      </w:r>
      <w:r w:rsidR="00EF7D73" w:rsidRPr="00D71C79">
        <w:rPr>
          <w:rFonts w:asciiTheme="majorHAnsi" w:hAnsiTheme="majorHAnsi" w:cs="Times New Roman"/>
          <w:szCs w:val="24"/>
        </w:rPr>
        <w:t xml:space="preserve"> The </w:t>
      </w:r>
      <w:r w:rsidR="00E81DE2" w:rsidRPr="00D71C79">
        <w:rPr>
          <w:rFonts w:asciiTheme="majorHAnsi" w:hAnsiTheme="majorHAnsi" w:cs="Times New Roman"/>
          <w:szCs w:val="24"/>
        </w:rPr>
        <w:t>condensing unit</w:t>
      </w:r>
      <w:r w:rsidR="00306362" w:rsidRPr="00D71C79">
        <w:rPr>
          <w:rFonts w:asciiTheme="majorHAnsi" w:hAnsiTheme="majorHAnsi" w:cs="Times New Roman"/>
          <w:szCs w:val="24"/>
        </w:rPr>
        <w:t xml:space="preserve">’s </w:t>
      </w:r>
      <w:r w:rsidR="00EF7D73" w:rsidRPr="00D71C79">
        <w:rPr>
          <w:rFonts w:asciiTheme="majorHAnsi" w:hAnsiTheme="majorHAnsi" w:cs="Times New Roman"/>
          <w:szCs w:val="24"/>
        </w:rPr>
        <w:t>lid was removed to facilitate measurement</w:t>
      </w:r>
      <w:r w:rsidR="001453D1" w:rsidRPr="00D71C79">
        <w:rPr>
          <w:rFonts w:asciiTheme="majorHAnsi" w:hAnsiTheme="majorHAnsi" w:cs="Times New Roman"/>
          <w:szCs w:val="24"/>
        </w:rPr>
        <w:t xml:space="preserve"> of airflow</w:t>
      </w:r>
      <w:r w:rsidR="00E00781" w:rsidRPr="00D71C79">
        <w:rPr>
          <w:rFonts w:asciiTheme="majorHAnsi" w:hAnsiTheme="majorHAnsi" w:cs="Times New Roman"/>
          <w:szCs w:val="24"/>
        </w:rPr>
        <w:t xml:space="preserve"> for the experiment (it was not required for installation of the pre-cooler)</w:t>
      </w:r>
      <w:r w:rsidR="00EF7D73" w:rsidRPr="00D71C79">
        <w:rPr>
          <w:rFonts w:asciiTheme="majorHAnsi" w:hAnsiTheme="majorHAnsi" w:cs="Times New Roman"/>
          <w:szCs w:val="24"/>
        </w:rPr>
        <w:t>.</w:t>
      </w:r>
      <w:r w:rsidR="004136D5" w:rsidRPr="00D71C79">
        <w:rPr>
          <w:rFonts w:asciiTheme="majorHAnsi" w:hAnsiTheme="majorHAnsi" w:cs="Times New Roman"/>
          <w:szCs w:val="24"/>
        </w:rPr>
        <w:t xml:space="preserve"> The modification was left in place for both baseline tests and tests with the pre-cooler installed so that any small change in fan operation efficiency exists in both cases. The area of the exit for the airflow is similar for both the lid and for the modification. </w:t>
      </w:r>
      <w:r w:rsidR="00EF7D73" w:rsidRPr="00D71C79">
        <w:rPr>
          <w:rFonts w:asciiTheme="majorHAnsi" w:hAnsiTheme="majorHAnsi" w:cs="Times New Roman"/>
          <w:szCs w:val="24"/>
        </w:rPr>
        <w:t xml:space="preserve">Figure 1 shows the condenser before </w:t>
      </w:r>
      <w:r w:rsidR="00E00781" w:rsidRPr="00D71C79">
        <w:rPr>
          <w:rFonts w:asciiTheme="majorHAnsi" w:hAnsiTheme="majorHAnsi" w:cs="Times New Roman"/>
          <w:szCs w:val="24"/>
        </w:rPr>
        <w:t>and after modification and insta</w:t>
      </w:r>
      <w:r w:rsidR="00EF7D73" w:rsidRPr="00D71C79">
        <w:rPr>
          <w:rFonts w:asciiTheme="majorHAnsi" w:hAnsiTheme="majorHAnsi" w:cs="Times New Roman"/>
          <w:szCs w:val="24"/>
        </w:rPr>
        <w:t xml:space="preserve">llation of the AC </w:t>
      </w:r>
      <w:proofErr w:type="spellStart"/>
      <w:r w:rsidR="00EF7D73" w:rsidRPr="00D71C79">
        <w:rPr>
          <w:rFonts w:asciiTheme="majorHAnsi" w:hAnsiTheme="majorHAnsi" w:cs="Times New Roman"/>
          <w:szCs w:val="24"/>
        </w:rPr>
        <w:t>Spritzer</w:t>
      </w:r>
      <w:proofErr w:type="spellEnd"/>
      <w:r w:rsidR="00EF7D73" w:rsidRPr="00D71C79">
        <w:rPr>
          <w:rFonts w:asciiTheme="majorHAnsi" w:hAnsiTheme="majorHAnsi" w:cs="Times New Roman"/>
          <w:szCs w:val="24"/>
        </w:rPr>
        <w:t>.</w:t>
      </w:r>
    </w:p>
    <w:p w:rsidR="00387032" w:rsidRPr="00D71C79" w:rsidRDefault="004C7408" w:rsidP="00217E1D">
      <w:pPr>
        <w:rPr>
          <w:rFonts w:asciiTheme="majorHAnsi" w:hAnsiTheme="majorHAnsi" w:cs="Times New Roman"/>
          <w:szCs w:val="24"/>
        </w:rPr>
      </w:pPr>
      <w:r w:rsidRPr="00D71C79">
        <w:rPr>
          <w:rFonts w:asciiTheme="majorHAnsi" w:hAnsiTheme="majorHAnsi" w:cs="Times New Roman"/>
          <w:szCs w:val="24"/>
        </w:rPr>
        <w:t xml:space="preserve">The air conditioning system was monitored to measure the </w:t>
      </w:r>
      <w:r w:rsidR="0025050D" w:rsidRPr="00D71C79">
        <w:rPr>
          <w:rFonts w:asciiTheme="majorHAnsi" w:hAnsiTheme="majorHAnsi" w:cs="Times New Roman"/>
          <w:szCs w:val="24"/>
        </w:rPr>
        <w:t>differential pressure across the condenser coil</w:t>
      </w:r>
      <w:r w:rsidRPr="00D71C79">
        <w:rPr>
          <w:rFonts w:asciiTheme="majorHAnsi" w:hAnsiTheme="majorHAnsi" w:cs="Times New Roman"/>
          <w:szCs w:val="24"/>
        </w:rPr>
        <w:t xml:space="preserve">, the coefficient of performance of the system with and without the pre-cooler (using refrigerant side measurements), </w:t>
      </w:r>
      <w:r w:rsidR="00D20994" w:rsidRPr="00D71C79">
        <w:rPr>
          <w:rFonts w:asciiTheme="majorHAnsi" w:hAnsiTheme="majorHAnsi" w:cs="Times New Roman"/>
          <w:szCs w:val="24"/>
        </w:rPr>
        <w:t xml:space="preserve">the </w:t>
      </w:r>
      <w:r w:rsidRPr="00D71C79">
        <w:rPr>
          <w:rFonts w:asciiTheme="majorHAnsi" w:hAnsiTheme="majorHAnsi" w:cs="Times New Roman"/>
          <w:szCs w:val="24"/>
        </w:rPr>
        <w:t xml:space="preserve">evaporative effectiveness of the </w:t>
      </w:r>
      <w:r w:rsidR="008C2998" w:rsidRPr="00D71C79">
        <w:rPr>
          <w:rFonts w:asciiTheme="majorHAnsi" w:hAnsiTheme="majorHAnsi" w:cs="Times New Roman"/>
          <w:szCs w:val="24"/>
        </w:rPr>
        <w:t>pre-cooler</w:t>
      </w:r>
      <w:r w:rsidRPr="00D71C79">
        <w:rPr>
          <w:rFonts w:asciiTheme="majorHAnsi" w:hAnsiTheme="majorHAnsi" w:cs="Times New Roman"/>
          <w:szCs w:val="24"/>
        </w:rPr>
        <w:t xml:space="preserve"> and pre-cooler water-use. Outdoor weather conditions were also monitored</w:t>
      </w:r>
      <w:r w:rsidR="00D20994" w:rsidRPr="00D71C79">
        <w:rPr>
          <w:rFonts w:asciiTheme="majorHAnsi" w:hAnsiTheme="majorHAnsi" w:cs="Times New Roman"/>
          <w:szCs w:val="24"/>
        </w:rPr>
        <w:t>,</w:t>
      </w:r>
      <w:r w:rsidRPr="00D71C79">
        <w:rPr>
          <w:rFonts w:asciiTheme="majorHAnsi" w:hAnsiTheme="majorHAnsi" w:cs="Times New Roman"/>
          <w:szCs w:val="24"/>
        </w:rPr>
        <w:t xml:space="preserve"> including air temperature, relative humidity, and wind speed (</w:t>
      </w:r>
      <w:fldSimple w:instr=" REF _Ref306196640 \h  \* MERGEFORMAT ">
        <w:r w:rsidR="003A36FE" w:rsidRPr="003A36FE">
          <w:rPr>
            <w:rFonts w:asciiTheme="majorHAnsi" w:hAnsiTheme="majorHAnsi" w:cs="Times New Roman"/>
            <w:szCs w:val="24"/>
          </w:rPr>
          <w:t>Table 1</w:t>
        </w:r>
      </w:fldSimple>
      <w:r w:rsidRPr="00D71C79">
        <w:rPr>
          <w:rFonts w:asciiTheme="majorHAnsi" w:hAnsiTheme="majorHAnsi" w:cs="Times New Roman"/>
          <w:szCs w:val="24"/>
        </w:rPr>
        <w:t xml:space="preserve">). National </w:t>
      </w:r>
      <w:r w:rsidR="0025050D" w:rsidRPr="00D71C79">
        <w:rPr>
          <w:rFonts w:asciiTheme="majorHAnsi" w:hAnsiTheme="majorHAnsi" w:cs="Times New Roman"/>
          <w:szCs w:val="24"/>
        </w:rPr>
        <w:t>I</w:t>
      </w:r>
      <w:r w:rsidRPr="00D71C79">
        <w:rPr>
          <w:rFonts w:asciiTheme="majorHAnsi" w:hAnsiTheme="majorHAnsi" w:cs="Times New Roman"/>
          <w:szCs w:val="24"/>
        </w:rPr>
        <w:t xml:space="preserve">nstruments hardware was used for data acquisition, </w:t>
      </w:r>
      <w:proofErr w:type="spellStart"/>
      <w:r w:rsidRPr="00D71C79">
        <w:rPr>
          <w:rFonts w:asciiTheme="majorHAnsi" w:hAnsiTheme="majorHAnsi" w:cs="Times New Roman"/>
          <w:szCs w:val="24"/>
        </w:rPr>
        <w:t>LabVIEW</w:t>
      </w:r>
      <w:proofErr w:type="spellEnd"/>
      <w:r w:rsidRPr="00D71C79">
        <w:rPr>
          <w:rFonts w:asciiTheme="majorHAnsi" w:hAnsiTheme="majorHAnsi" w:cs="Times New Roman"/>
          <w:szCs w:val="24"/>
        </w:rPr>
        <w:t xml:space="preserve"> was used for data logging, and Excel was used for post processing data. Data was sampled at 1Hz, averaged over 1 minute </w:t>
      </w:r>
      <w:proofErr w:type="gramStart"/>
      <w:r w:rsidR="00EF7D73" w:rsidRPr="00D71C79">
        <w:rPr>
          <w:rFonts w:asciiTheme="majorHAnsi" w:hAnsiTheme="majorHAnsi" w:cs="Times New Roman"/>
          <w:szCs w:val="24"/>
        </w:rPr>
        <w:t>intervals</w:t>
      </w:r>
      <w:proofErr w:type="gramEnd"/>
      <w:r w:rsidRPr="00D71C79">
        <w:rPr>
          <w:rFonts w:asciiTheme="majorHAnsi" w:hAnsiTheme="majorHAnsi" w:cs="Times New Roman"/>
          <w:szCs w:val="24"/>
        </w:rPr>
        <w:t>, and logged to a text file.</w:t>
      </w:r>
      <w:r w:rsidR="00840F65" w:rsidRPr="00D71C79">
        <w:rPr>
          <w:rFonts w:asciiTheme="majorHAnsi" w:hAnsiTheme="majorHAnsi" w:cs="Times New Roman"/>
          <w:szCs w:val="24"/>
        </w:rPr>
        <w:t xml:space="preserve">  NIST’s RefProp software was used for calculating refrigerant enthalpies.</w:t>
      </w:r>
    </w:p>
    <w:p w:rsidR="00CC5778" w:rsidRPr="00D71C79" w:rsidRDefault="00D71C79" w:rsidP="00CC5778">
      <w:pPr>
        <w:keepNext/>
        <w:rPr>
          <w:rFonts w:asciiTheme="majorHAnsi" w:hAnsiTheme="majorHAnsi" w:cs="Times New Roman"/>
        </w:rPr>
      </w:pPr>
      <w:r>
        <w:rPr>
          <w:rFonts w:asciiTheme="majorHAnsi" w:hAnsiTheme="majorHAnsi" w:cs="Times New Roman"/>
          <w:noProof/>
          <w:szCs w:val="24"/>
        </w:rPr>
        <w:lastRenderedPageBreak/>
        <w:drawing>
          <wp:anchor distT="0" distB="0" distL="114300" distR="114300" simplePos="0" relativeHeight="251658240" behindDoc="0" locked="0" layoutInCell="1" allowOverlap="1">
            <wp:simplePos x="0" y="0"/>
            <wp:positionH relativeFrom="column">
              <wp:posOffset>2486025</wp:posOffset>
            </wp:positionH>
            <wp:positionV relativeFrom="paragraph">
              <wp:posOffset>238125</wp:posOffset>
            </wp:positionV>
            <wp:extent cx="3009900" cy="2534285"/>
            <wp:effectExtent l="0" t="228600" r="0" b="227965"/>
            <wp:wrapNone/>
            <wp:docPr id="16" name="Picture 12" descr="P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4.JPG"/>
                    <pic:cNvPicPr/>
                  </pic:nvPicPr>
                  <pic:blipFill>
                    <a:blip r:embed="rId9" cstate="print"/>
                    <a:srcRect r="20703" b="11685"/>
                    <a:stretch>
                      <a:fillRect/>
                    </a:stretch>
                  </pic:blipFill>
                  <pic:spPr>
                    <a:xfrm rot="16200000">
                      <a:off x="0" y="0"/>
                      <a:ext cx="3009900" cy="2534285"/>
                    </a:xfrm>
                    <a:prstGeom prst="rect">
                      <a:avLst/>
                    </a:prstGeom>
                  </pic:spPr>
                </pic:pic>
              </a:graphicData>
            </a:graphic>
          </wp:anchor>
        </w:drawing>
      </w:r>
      <w:r w:rsidR="00484758" w:rsidRPr="00D71C79">
        <w:rPr>
          <w:rFonts w:asciiTheme="majorHAnsi" w:hAnsiTheme="majorHAnsi" w:cs="Times New Roman"/>
          <w:noProof/>
          <w:szCs w:val="24"/>
        </w:rPr>
        <w:drawing>
          <wp:inline distT="0" distB="0" distL="0" distR="0">
            <wp:extent cx="3008995" cy="2286000"/>
            <wp:effectExtent l="0" t="361950" r="0" b="342900"/>
            <wp:docPr id="17" name="Picture 1" descr="C:\Users\kbrown\Pictures\WCEC camera download\PC13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brown\Pictures\WCEC camera download\PC130059.JPG"/>
                    <pic:cNvPicPr>
                      <a:picLocks noGrp="1" noChangeAspect="1" noChangeArrowheads="1"/>
                    </pic:cNvPicPr>
                  </pic:nvPicPr>
                  <pic:blipFill>
                    <a:blip r:embed="rId10" cstate="print"/>
                    <a:srcRect l="13637" t="21213" r="22727" b="9091"/>
                    <a:stretch>
                      <a:fillRect/>
                    </a:stretch>
                  </pic:blipFill>
                  <pic:spPr bwMode="auto">
                    <a:xfrm rot="5400000">
                      <a:off x="0" y="0"/>
                      <a:ext cx="3008995" cy="2286000"/>
                    </a:xfrm>
                    <a:prstGeom prst="rect">
                      <a:avLst/>
                    </a:prstGeom>
                    <a:noFill/>
                  </pic:spPr>
                </pic:pic>
              </a:graphicData>
            </a:graphic>
          </wp:inline>
        </w:drawing>
      </w:r>
    </w:p>
    <w:p w:rsidR="000705D2" w:rsidRPr="00D71C79" w:rsidRDefault="00CC5778" w:rsidP="0025050D">
      <w:pPr>
        <w:pStyle w:val="Caption"/>
        <w:keepNext/>
        <w:rPr>
          <w:rFonts w:asciiTheme="majorHAnsi" w:hAnsiTheme="majorHAnsi" w:cs="Times New Roman"/>
          <w:color w:val="auto"/>
          <w:sz w:val="20"/>
          <w:szCs w:val="20"/>
        </w:rPr>
      </w:pPr>
      <w:bookmarkStart w:id="3" w:name="_Ref308428943"/>
      <w:r w:rsidRPr="00D71C79">
        <w:rPr>
          <w:rFonts w:asciiTheme="majorHAnsi" w:hAnsiTheme="majorHAnsi" w:cs="Times New Roman"/>
          <w:color w:val="auto"/>
          <w:sz w:val="20"/>
          <w:szCs w:val="20"/>
        </w:rPr>
        <w:t xml:space="preserve">Figure </w:t>
      </w:r>
      <w:r w:rsidR="00DA7D93" w:rsidRPr="00D71C79">
        <w:rPr>
          <w:rFonts w:asciiTheme="majorHAnsi" w:hAnsiTheme="majorHAnsi" w:cs="Times New Roman"/>
          <w:color w:val="auto"/>
          <w:sz w:val="20"/>
          <w:szCs w:val="20"/>
        </w:rPr>
        <w:fldChar w:fldCharType="begin"/>
      </w:r>
      <w:r w:rsidRPr="00D71C79">
        <w:rPr>
          <w:rFonts w:asciiTheme="majorHAnsi" w:hAnsiTheme="majorHAnsi" w:cs="Times New Roman"/>
          <w:color w:val="auto"/>
          <w:sz w:val="20"/>
          <w:szCs w:val="20"/>
        </w:rPr>
        <w:instrText xml:space="preserve"> SEQ Figure \* ARABIC </w:instrText>
      </w:r>
      <w:r w:rsidR="00DA7D93" w:rsidRPr="00D71C79">
        <w:rPr>
          <w:rFonts w:asciiTheme="majorHAnsi" w:hAnsiTheme="majorHAnsi" w:cs="Times New Roman"/>
          <w:color w:val="auto"/>
          <w:sz w:val="20"/>
          <w:szCs w:val="20"/>
        </w:rPr>
        <w:fldChar w:fldCharType="separate"/>
      </w:r>
      <w:r w:rsidR="003A36FE">
        <w:rPr>
          <w:rFonts w:asciiTheme="majorHAnsi" w:hAnsiTheme="majorHAnsi" w:cs="Times New Roman"/>
          <w:noProof/>
          <w:color w:val="auto"/>
          <w:sz w:val="20"/>
          <w:szCs w:val="20"/>
        </w:rPr>
        <w:t>1</w:t>
      </w:r>
      <w:r w:rsidR="00DA7D93" w:rsidRPr="00D71C79">
        <w:rPr>
          <w:rFonts w:asciiTheme="majorHAnsi" w:hAnsiTheme="majorHAnsi" w:cs="Times New Roman"/>
          <w:color w:val="auto"/>
          <w:sz w:val="20"/>
          <w:szCs w:val="20"/>
        </w:rPr>
        <w:fldChar w:fldCharType="end"/>
      </w:r>
      <w:bookmarkEnd w:id="3"/>
      <w:r w:rsidRPr="00D71C79">
        <w:rPr>
          <w:rFonts w:asciiTheme="majorHAnsi" w:hAnsiTheme="majorHAnsi" w:cs="Times New Roman"/>
          <w:color w:val="auto"/>
          <w:sz w:val="20"/>
          <w:szCs w:val="20"/>
        </w:rPr>
        <w:t>- Trane</w:t>
      </w:r>
      <w:r w:rsidR="0000570D" w:rsidRPr="00D71C79">
        <w:rPr>
          <w:rFonts w:asciiTheme="majorHAnsi" w:hAnsiTheme="majorHAnsi" w:cs="Times New Roman"/>
          <w:color w:val="auto"/>
          <w:sz w:val="20"/>
          <w:szCs w:val="20"/>
        </w:rPr>
        <w:t xml:space="preserve"> X16i </w:t>
      </w:r>
      <w:r w:rsidR="00E81DE2" w:rsidRPr="00D71C79">
        <w:rPr>
          <w:rFonts w:asciiTheme="majorHAnsi" w:hAnsiTheme="majorHAnsi" w:cs="Times New Roman"/>
          <w:color w:val="auto"/>
          <w:sz w:val="20"/>
          <w:szCs w:val="20"/>
        </w:rPr>
        <w:t>Condensing unit</w:t>
      </w:r>
      <w:r w:rsidR="0000570D" w:rsidRPr="00D71C79">
        <w:rPr>
          <w:rFonts w:asciiTheme="majorHAnsi" w:hAnsiTheme="majorHAnsi" w:cs="Times New Roman"/>
          <w:color w:val="auto"/>
          <w:sz w:val="20"/>
          <w:szCs w:val="20"/>
        </w:rPr>
        <w:t xml:space="preserve"> (left) with AC </w:t>
      </w:r>
      <w:proofErr w:type="spellStart"/>
      <w:r w:rsidR="0000570D" w:rsidRPr="00D71C79">
        <w:rPr>
          <w:rFonts w:asciiTheme="majorHAnsi" w:hAnsiTheme="majorHAnsi" w:cs="Times New Roman"/>
          <w:color w:val="auto"/>
          <w:sz w:val="20"/>
          <w:szCs w:val="20"/>
        </w:rPr>
        <w:t>S</w:t>
      </w:r>
      <w:r w:rsidRPr="00D71C79">
        <w:rPr>
          <w:rFonts w:asciiTheme="majorHAnsi" w:hAnsiTheme="majorHAnsi" w:cs="Times New Roman"/>
          <w:color w:val="auto"/>
          <w:sz w:val="20"/>
          <w:szCs w:val="20"/>
        </w:rPr>
        <w:t>pritzer</w:t>
      </w:r>
      <w:proofErr w:type="spellEnd"/>
      <w:r w:rsidRPr="00D71C79">
        <w:rPr>
          <w:rFonts w:asciiTheme="majorHAnsi" w:hAnsiTheme="majorHAnsi" w:cs="Times New Roman"/>
          <w:color w:val="auto"/>
          <w:sz w:val="20"/>
          <w:szCs w:val="20"/>
        </w:rPr>
        <w:t xml:space="preserve"> installed (right)</w:t>
      </w:r>
      <w:r w:rsidR="00D20994" w:rsidRPr="00D71C79">
        <w:rPr>
          <w:rFonts w:asciiTheme="majorHAnsi" w:hAnsiTheme="majorHAnsi" w:cs="Times New Roman"/>
          <w:color w:val="auto"/>
          <w:sz w:val="20"/>
          <w:szCs w:val="20"/>
        </w:rPr>
        <w:t xml:space="preserve"> </w:t>
      </w:r>
    </w:p>
    <w:p w:rsidR="00387032" w:rsidRPr="00D71C79" w:rsidRDefault="00387032" w:rsidP="00387032">
      <w:pPr>
        <w:pStyle w:val="Caption"/>
        <w:keepNext/>
        <w:rPr>
          <w:rFonts w:asciiTheme="majorHAnsi" w:hAnsiTheme="majorHAnsi" w:cs="Times New Roman"/>
          <w:color w:val="auto"/>
          <w:sz w:val="20"/>
          <w:szCs w:val="20"/>
        </w:rPr>
      </w:pPr>
      <w:bookmarkStart w:id="4" w:name="_Ref306196640"/>
      <w:r w:rsidRPr="00D71C79">
        <w:rPr>
          <w:rFonts w:asciiTheme="majorHAnsi" w:hAnsiTheme="majorHAnsi" w:cs="Times New Roman"/>
          <w:color w:val="auto"/>
          <w:sz w:val="20"/>
          <w:szCs w:val="20"/>
        </w:rPr>
        <w:t xml:space="preserve">Table </w:t>
      </w:r>
      <w:r w:rsidR="00DA7D93" w:rsidRPr="00D71C79">
        <w:rPr>
          <w:rFonts w:asciiTheme="majorHAnsi" w:hAnsiTheme="majorHAnsi" w:cs="Times New Roman"/>
          <w:color w:val="auto"/>
          <w:sz w:val="20"/>
          <w:szCs w:val="20"/>
        </w:rPr>
        <w:fldChar w:fldCharType="begin"/>
      </w:r>
      <w:r w:rsidRPr="00D71C79">
        <w:rPr>
          <w:rFonts w:asciiTheme="majorHAnsi" w:hAnsiTheme="majorHAnsi" w:cs="Times New Roman"/>
          <w:color w:val="auto"/>
          <w:sz w:val="20"/>
          <w:szCs w:val="20"/>
        </w:rPr>
        <w:instrText xml:space="preserve"> SEQ Table \* ARABIC </w:instrText>
      </w:r>
      <w:r w:rsidR="00DA7D93" w:rsidRPr="00D71C79">
        <w:rPr>
          <w:rFonts w:asciiTheme="majorHAnsi" w:hAnsiTheme="majorHAnsi" w:cs="Times New Roman"/>
          <w:color w:val="auto"/>
          <w:sz w:val="20"/>
          <w:szCs w:val="20"/>
        </w:rPr>
        <w:fldChar w:fldCharType="separate"/>
      </w:r>
      <w:r w:rsidR="003A36FE">
        <w:rPr>
          <w:rFonts w:asciiTheme="majorHAnsi" w:hAnsiTheme="majorHAnsi" w:cs="Times New Roman"/>
          <w:noProof/>
          <w:color w:val="auto"/>
          <w:sz w:val="20"/>
          <w:szCs w:val="20"/>
        </w:rPr>
        <w:t>1</w:t>
      </w:r>
      <w:r w:rsidR="00DA7D93" w:rsidRPr="00D71C79">
        <w:rPr>
          <w:rFonts w:asciiTheme="majorHAnsi" w:hAnsiTheme="majorHAnsi" w:cs="Times New Roman"/>
          <w:color w:val="auto"/>
          <w:sz w:val="20"/>
          <w:szCs w:val="20"/>
        </w:rPr>
        <w:fldChar w:fldCharType="end"/>
      </w:r>
      <w:bookmarkEnd w:id="4"/>
      <w:r w:rsidRPr="00D71C79">
        <w:rPr>
          <w:rFonts w:asciiTheme="majorHAnsi" w:hAnsiTheme="majorHAnsi" w:cs="Times New Roman"/>
          <w:color w:val="auto"/>
          <w:sz w:val="20"/>
          <w:szCs w:val="20"/>
        </w:rPr>
        <w:t xml:space="preserve"> - Table of Instruments and Data Acquisition Equipment </w:t>
      </w:r>
    </w:p>
    <w:tbl>
      <w:tblPr>
        <w:tblStyle w:val="TableGrid"/>
        <w:tblW w:w="9540" w:type="dxa"/>
        <w:tblInd w:w="108" w:type="dxa"/>
        <w:tblLayout w:type="fixed"/>
        <w:tblLook w:val="04A0"/>
      </w:tblPr>
      <w:tblGrid>
        <w:gridCol w:w="2970"/>
        <w:gridCol w:w="1778"/>
        <w:gridCol w:w="1208"/>
        <w:gridCol w:w="2144"/>
        <w:gridCol w:w="1440"/>
      </w:tblGrid>
      <w:tr w:rsidR="0000570D" w:rsidRPr="00D71C79" w:rsidTr="00D71C79">
        <w:trPr>
          <w:cantSplit/>
          <w:trHeight w:val="503"/>
        </w:trPr>
        <w:tc>
          <w:tcPr>
            <w:tcW w:w="2970" w:type="dxa"/>
            <w:vAlign w:val="center"/>
          </w:tcPr>
          <w:p w:rsidR="0000570D" w:rsidRPr="00D71C79" w:rsidRDefault="0000570D" w:rsidP="00E37315">
            <w:pPr>
              <w:keepNext/>
              <w:jc w:val="center"/>
              <w:rPr>
                <w:rFonts w:asciiTheme="majorHAnsi" w:hAnsiTheme="majorHAnsi" w:cs="Times New Roman"/>
                <w:b/>
                <w:sz w:val="20"/>
                <w:szCs w:val="20"/>
              </w:rPr>
            </w:pPr>
            <w:r w:rsidRPr="00D71C79">
              <w:rPr>
                <w:rFonts w:asciiTheme="majorHAnsi" w:hAnsiTheme="majorHAnsi" w:cs="Times New Roman"/>
                <w:b/>
                <w:sz w:val="20"/>
                <w:szCs w:val="20"/>
              </w:rPr>
              <w:t>Measurement</w:t>
            </w:r>
          </w:p>
        </w:tc>
        <w:tc>
          <w:tcPr>
            <w:tcW w:w="1778" w:type="dxa"/>
            <w:vAlign w:val="center"/>
          </w:tcPr>
          <w:p w:rsidR="0035022A" w:rsidRPr="00D71C79" w:rsidRDefault="0000570D" w:rsidP="0035022A">
            <w:pPr>
              <w:keepNext/>
              <w:jc w:val="center"/>
              <w:rPr>
                <w:rFonts w:asciiTheme="majorHAnsi" w:hAnsiTheme="majorHAnsi" w:cs="Times New Roman"/>
                <w:b/>
                <w:sz w:val="20"/>
                <w:szCs w:val="20"/>
              </w:rPr>
            </w:pPr>
            <w:r w:rsidRPr="00D71C79">
              <w:rPr>
                <w:rFonts w:asciiTheme="majorHAnsi" w:hAnsiTheme="majorHAnsi" w:cs="Times New Roman"/>
                <w:b/>
                <w:sz w:val="20"/>
                <w:szCs w:val="20"/>
              </w:rPr>
              <w:t>Manufacturer/</w:t>
            </w:r>
          </w:p>
          <w:p w:rsidR="0000570D" w:rsidRPr="00D71C79" w:rsidRDefault="0000570D" w:rsidP="0035022A">
            <w:pPr>
              <w:keepNext/>
              <w:jc w:val="center"/>
              <w:rPr>
                <w:rFonts w:asciiTheme="majorHAnsi" w:hAnsiTheme="majorHAnsi" w:cs="Times New Roman"/>
                <w:b/>
                <w:sz w:val="20"/>
                <w:szCs w:val="20"/>
              </w:rPr>
            </w:pPr>
            <w:r w:rsidRPr="00D71C79">
              <w:rPr>
                <w:rFonts w:asciiTheme="majorHAnsi" w:hAnsiTheme="majorHAnsi" w:cs="Times New Roman"/>
                <w:b/>
                <w:sz w:val="20"/>
                <w:szCs w:val="20"/>
              </w:rPr>
              <w:t>Model #</w:t>
            </w:r>
          </w:p>
        </w:tc>
        <w:tc>
          <w:tcPr>
            <w:tcW w:w="1208" w:type="dxa"/>
            <w:vAlign w:val="center"/>
          </w:tcPr>
          <w:p w:rsidR="0000570D" w:rsidRPr="00D71C79" w:rsidRDefault="0000570D" w:rsidP="00E37315">
            <w:pPr>
              <w:keepNext/>
              <w:jc w:val="center"/>
              <w:rPr>
                <w:rFonts w:asciiTheme="majorHAnsi" w:hAnsiTheme="majorHAnsi" w:cs="Times New Roman"/>
                <w:b/>
                <w:sz w:val="20"/>
                <w:szCs w:val="20"/>
              </w:rPr>
            </w:pPr>
            <w:r w:rsidRPr="00D71C79">
              <w:rPr>
                <w:rFonts w:asciiTheme="majorHAnsi" w:hAnsiTheme="majorHAnsi" w:cs="Times New Roman"/>
                <w:b/>
                <w:sz w:val="20"/>
                <w:szCs w:val="20"/>
              </w:rPr>
              <w:t>Typical Value</w:t>
            </w:r>
          </w:p>
        </w:tc>
        <w:tc>
          <w:tcPr>
            <w:tcW w:w="2144" w:type="dxa"/>
            <w:vAlign w:val="center"/>
          </w:tcPr>
          <w:p w:rsidR="0000570D" w:rsidRPr="00D71C79" w:rsidRDefault="0000570D" w:rsidP="00E37315">
            <w:pPr>
              <w:keepNext/>
              <w:jc w:val="center"/>
              <w:rPr>
                <w:rFonts w:asciiTheme="majorHAnsi" w:hAnsiTheme="majorHAnsi" w:cs="Times New Roman"/>
                <w:b/>
                <w:sz w:val="20"/>
                <w:szCs w:val="20"/>
              </w:rPr>
            </w:pPr>
            <w:r w:rsidRPr="00D71C79">
              <w:rPr>
                <w:rFonts w:asciiTheme="majorHAnsi" w:hAnsiTheme="majorHAnsi" w:cs="Times New Roman"/>
                <w:b/>
                <w:sz w:val="20"/>
                <w:szCs w:val="20"/>
              </w:rPr>
              <w:t>Accuracy</w:t>
            </w:r>
          </w:p>
        </w:tc>
        <w:tc>
          <w:tcPr>
            <w:tcW w:w="1440" w:type="dxa"/>
            <w:vAlign w:val="center"/>
          </w:tcPr>
          <w:p w:rsidR="0000570D" w:rsidRPr="00D71C79" w:rsidRDefault="0000570D" w:rsidP="00E37315">
            <w:pPr>
              <w:keepNext/>
              <w:jc w:val="center"/>
              <w:rPr>
                <w:rFonts w:asciiTheme="majorHAnsi" w:hAnsiTheme="majorHAnsi" w:cs="Times New Roman"/>
                <w:b/>
                <w:sz w:val="20"/>
                <w:szCs w:val="20"/>
              </w:rPr>
            </w:pPr>
            <w:r w:rsidRPr="00D71C79">
              <w:rPr>
                <w:rFonts w:asciiTheme="majorHAnsi" w:hAnsiTheme="majorHAnsi" w:cs="Times New Roman"/>
                <w:b/>
                <w:sz w:val="20"/>
                <w:szCs w:val="20"/>
              </w:rPr>
              <w:t>DAQ</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Pressure Differential Across Condenser</w:t>
            </w:r>
            <w:r w:rsidR="00E81DE2" w:rsidRPr="00D71C79">
              <w:rPr>
                <w:rFonts w:asciiTheme="majorHAnsi" w:hAnsiTheme="majorHAnsi" w:cs="Times New Roman"/>
                <w:sz w:val="20"/>
                <w:szCs w:val="20"/>
              </w:rPr>
              <w:t xml:space="preserve"> Coil</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Energy Conservatory</w:t>
            </w:r>
            <w:r w:rsidR="00D71C79" w:rsidRPr="00D71C79">
              <w:rPr>
                <w:rFonts w:asciiTheme="majorHAnsi" w:hAnsiTheme="majorHAnsi" w:cs="Times New Roman"/>
                <w:sz w:val="20"/>
                <w:szCs w:val="20"/>
              </w:rPr>
              <w:t xml:space="preserve"> APT</w:t>
            </w:r>
          </w:p>
        </w:tc>
        <w:tc>
          <w:tcPr>
            <w:tcW w:w="120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20 Pa</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.1Pa</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Serial</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Weather Station (Temperature, Barometric Pressure, Relative Humidity, Wind Speed)</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Vaisala</w:t>
            </w:r>
          </w:p>
        </w:tc>
        <w:tc>
          <w:tcPr>
            <w:tcW w:w="1208" w:type="dxa"/>
            <w:vAlign w:val="center"/>
          </w:tcPr>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30ºC</w:t>
            </w:r>
            <w:r w:rsidRPr="00D71C79">
              <w:rPr>
                <w:rFonts w:asciiTheme="majorHAnsi" w:hAnsiTheme="majorHAnsi" w:cs="Times New Roman"/>
                <w:sz w:val="20"/>
                <w:szCs w:val="20"/>
              </w:rPr>
              <w:br/>
              <w:t>28</w:t>
            </w:r>
            <w:r w:rsidR="0000570D" w:rsidRPr="00D71C79">
              <w:rPr>
                <w:rFonts w:asciiTheme="majorHAnsi" w:hAnsiTheme="majorHAnsi" w:cs="Times New Roman"/>
                <w:sz w:val="20"/>
                <w:szCs w:val="20"/>
              </w:rPr>
              <w:t>% RH</w:t>
            </w:r>
            <w:r w:rsidR="0000570D" w:rsidRPr="00D71C79">
              <w:rPr>
                <w:rFonts w:asciiTheme="majorHAnsi" w:hAnsiTheme="majorHAnsi" w:cs="Times New Roman"/>
                <w:sz w:val="20"/>
                <w:szCs w:val="20"/>
              </w:rPr>
              <w:br/>
              <w:t>2.5 m/s</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±.35ºC</w:t>
            </w:r>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w:t>
            </w:r>
            <w:r w:rsidR="0091703A" w:rsidRPr="00D71C79">
              <w:rPr>
                <w:rFonts w:asciiTheme="majorHAnsi" w:hAnsiTheme="majorHAnsi" w:cs="Times New Roman"/>
                <w:sz w:val="20"/>
                <w:szCs w:val="20"/>
              </w:rPr>
              <w:t xml:space="preserve"> </w:t>
            </w:r>
            <w:r w:rsidRPr="00D71C79">
              <w:rPr>
                <w:rFonts w:asciiTheme="majorHAnsi" w:hAnsiTheme="majorHAnsi" w:cs="Times New Roman"/>
                <w:sz w:val="20"/>
                <w:szCs w:val="20"/>
              </w:rPr>
              <w:t>RH</w:t>
            </w:r>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0.3 m/s</w:t>
            </w:r>
          </w:p>
        </w:tc>
        <w:tc>
          <w:tcPr>
            <w:tcW w:w="1440" w:type="dxa"/>
            <w:vAlign w:val="center"/>
          </w:tcPr>
          <w:p w:rsidR="0000570D" w:rsidRPr="00D71C79" w:rsidRDefault="0000570D" w:rsidP="00D71C79">
            <w:pPr>
              <w:keepNext/>
              <w:jc w:val="center"/>
              <w:rPr>
                <w:rFonts w:asciiTheme="majorHAnsi" w:hAnsiTheme="majorHAnsi" w:cs="Times New Roman"/>
                <w:sz w:val="20"/>
                <w:szCs w:val="20"/>
                <w:highlight w:val="yellow"/>
              </w:rPr>
            </w:pPr>
            <w:r w:rsidRPr="00D71C79">
              <w:rPr>
                <w:rFonts w:asciiTheme="majorHAnsi" w:hAnsiTheme="majorHAnsi" w:cs="Times New Roman"/>
                <w:sz w:val="20"/>
                <w:szCs w:val="20"/>
              </w:rPr>
              <w:t>Serial</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Condenser Air Exit Temperature and Humidity</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Vaisala</w:t>
            </w:r>
            <w:r w:rsidR="00756F63" w:rsidRPr="00D71C79">
              <w:rPr>
                <w:rFonts w:asciiTheme="majorHAnsi" w:hAnsiTheme="majorHAnsi" w:cs="Times New Roman"/>
                <w:sz w:val="20"/>
                <w:szCs w:val="20"/>
              </w:rPr>
              <w:t xml:space="preserve"> HMD60</w:t>
            </w:r>
            <w:r w:rsidR="00D71C79" w:rsidRPr="00D71C79">
              <w:rPr>
                <w:rFonts w:asciiTheme="majorHAnsi" w:hAnsiTheme="majorHAnsi" w:cs="Times New Roman"/>
                <w:sz w:val="20"/>
                <w:szCs w:val="20"/>
              </w:rPr>
              <w:t>Y</w:t>
            </w:r>
          </w:p>
        </w:tc>
        <w:tc>
          <w:tcPr>
            <w:tcW w:w="1208" w:type="dxa"/>
            <w:vAlign w:val="center"/>
          </w:tcPr>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36</w:t>
            </w:r>
            <w:r w:rsidR="0000570D" w:rsidRPr="00D71C79">
              <w:rPr>
                <w:rFonts w:asciiTheme="majorHAnsi" w:hAnsiTheme="majorHAnsi" w:cs="Times New Roman"/>
                <w:sz w:val="20"/>
                <w:szCs w:val="20"/>
              </w:rPr>
              <w:t>ºC</w:t>
            </w:r>
          </w:p>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33% RH</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w:t>
            </w:r>
            <w:r w:rsidR="0091703A" w:rsidRPr="00D71C79">
              <w:rPr>
                <w:rFonts w:asciiTheme="majorHAnsi" w:hAnsiTheme="majorHAnsi" w:cs="Times New Roman"/>
                <w:sz w:val="20"/>
                <w:szCs w:val="20"/>
              </w:rPr>
              <w:t xml:space="preserve"> </w:t>
            </w:r>
            <w:r w:rsidRPr="00D71C79">
              <w:rPr>
                <w:rFonts w:asciiTheme="majorHAnsi" w:hAnsiTheme="majorHAnsi" w:cs="Times New Roman"/>
                <w:sz w:val="20"/>
                <w:szCs w:val="20"/>
              </w:rPr>
              <w:t>0.5ºC</w:t>
            </w:r>
          </w:p>
          <w:p w:rsidR="0091703A"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2% RH</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p>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9203</w:t>
            </w:r>
          </w:p>
        </w:tc>
      </w:tr>
      <w:tr w:rsidR="0000570D" w:rsidRPr="00D71C79" w:rsidTr="00D71C79">
        <w:trPr>
          <w:cantSplit/>
        </w:trPr>
        <w:tc>
          <w:tcPr>
            <w:tcW w:w="2970" w:type="dxa"/>
            <w:vAlign w:val="center"/>
          </w:tcPr>
          <w:p w:rsidR="0000570D" w:rsidRPr="00D71C79" w:rsidRDefault="00D71C79" w:rsidP="00D71C79">
            <w:pPr>
              <w:keepNext/>
              <w:rPr>
                <w:rFonts w:asciiTheme="majorHAnsi" w:hAnsiTheme="majorHAnsi" w:cs="Times New Roman"/>
                <w:sz w:val="20"/>
                <w:szCs w:val="20"/>
              </w:rPr>
            </w:pPr>
            <w:r w:rsidRPr="00D71C79">
              <w:rPr>
                <w:rFonts w:asciiTheme="majorHAnsi" w:hAnsiTheme="majorHAnsi" w:cs="Times New Roman"/>
                <w:sz w:val="20"/>
                <w:szCs w:val="20"/>
              </w:rPr>
              <w:t>Refrigerant Temperature (3 locations</w:t>
            </w:r>
            <w:r w:rsidR="0000570D" w:rsidRPr="00D71C79">
              <w:rPr>
                <w:rFonts w:asciiTheme="majorHAnsi" w:hAnsiTheme="majorHAnsi" w:cs="Times New Roman"/>
                <w:sz w:val="20"/>
                <w:szCs w:val="20"/>
              </w:rPr>
              <w:t>)</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Omega</w:t>
            </w:r>
            <w:r w:rsidRPr="00D71C79">
              <w:rPr>
                <w:rFonts w:asciiTheme="majorHAnsi" w:hAnsiTheme="majorHAnsi" w:cs="Times New Roman"/>
                <w:sz w:val="20"/>
                <w:szCs w:val="20"/>
              </w:rPr>
              <w:br/>
              <w:t>PR-20</w:t>
            </w:r>
          </w:p>
        </w:tc>
        <w:tc>
          <w:tcPr>
            <w:tcW w:w="120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18</w:t>
            </w:r>
            <w:r w:rsidR="00D71C79" w:rsidRPr="00D71C79">
              <w:rPr>
                <w:rFonts w:asciiTheme="majorHAnsi" w:hAnsiTheme="majorHAnsi" w:cs="Times New Roman"/>
                <w:sz w:val="20"/>
                <w:szCs w:val="20"/>
              </w:rPr>
              <w:t>-33</w:t>
            </w:r>
            <w:r w:rsidR="0091703A" w:rsidRPr="00D71C79">
              <w:rPr>
                <w:rFonts w:asciiTheme="majorHAnsi" w:hAnsiTheme="majorHAnsi" w:cs="Times New Roman"/>
                <w:sz w:val="20"/>
                <w:szCs w:val="20"/>
              </w:rPr>
              <w:t>ºC</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Class A</w:t>
            </w:r>
            <w:r w:rsidRPr="00D71C79">
              <w:rPr>
                <w:rFonts w:asciiTheme="majorHAnsi" w:hAnsiTheme="majorHAnsi" w:cs="Times New Roman"/>
                <w:sz w:val="20"/>
                <w:szCs w:val="20"/>
              </w:rPr>
              <w:br/>
              <w:t>&lt;</w:t>
            </w:r>
            <w:r w:rsidR="0091703A" w:rsidRPr="00D71C79">
              <w:rPr>
                <w:rFonts w:asciiTheme="majorHAnsi" w:hAnsiTheme="majorHAnsi" w:cs="Times New Roman"/>
                <w:sz w:val="20"/>
                <w:szCs w:val="20"/>
              </w:rPr>
              <w:t>0</w:t>
            </w:r>
            <w:r w:rsidRPr="00D71C79">
              <w:rPr>
                <w:rFonts w:asciiTheme="majorHAnsi" w:hAnsiTheme="majorHAnsi" w:cs="Times New Roman"/>
                <w:sz w:val="20"/>
                <w:szCs w:val="20"/>
              </w:rPr>
              <w:t>.2ºC</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p>
          <w:p w:rsidR="0000570D" w:rsidRPr="00D71C79" w:rsidRDefault="001054AF"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r w:rsidR="0000570D" w:rsidRPr="00D71C79">
              <w:rPr>
                <w:rFonts w:asciiTheme="majorHAnsi" w:hAnsiTheme="majorHAnsi" w:cs="Times New Roman"/>
                <w:sz w:val="20"/>
                <w:szCs w:val="20"/>
              </w:rPr>
              <w:t>9217</w:t>
            </w:r>
          </w:p>
        </w:tc>
      </w:tr>
      <w:tr w:rsidR="0000570D" w:rsidRPr="00D71C79" w:rsidTr="00D71C79">
        <w:trPr>
          <w:cantSplit/>
        </w:trPr>
        <w:tc>
          <w:tcPr>
            <w:tcW w:w="2970" w:type="dxa"/>
            <w:vAlign w:val="center"/>
          </w:tcPr>
          <w:p w:rsidR="0091703A" w:rsidRPr="00D71C79" w:rsidRDefault="0091703A" w:rsidP="00D71C79">
            <w:pPr>
              <w:keepNext/>
              <w:rPr>
                <w:rFonts w:asciiTheme="majorHAnsi" w:hAnsiTheme="majorHAnsi" w:cs="Times New Roman"/>
                <w:sz w:val="20"/>
                <w:szCs w:val="20"/>
              </w:rPr>
            </w:pPr>
            <w:r w:rsidRPr="00D71C79">
              <w:rPr>
                <w:rFonts w:asciiTheme="majorHAnsi" w:hAnsiTheme="majorHAnsi" w:cs="Times New Roman"/>
                <w:sz w:val="20"/>
                <w:szCs w:val="20"/>
              </w:rPr>
              <w:t>Refrigerant Pressure</w:t>
            </w:r>
          </w:p>
          <w:p w:rsidR="0000570D" w:rsidRPr="00D71C79" w:rsidRDefault="0000570D" w:rsidP="00D71C79">
            <w:pPr>
              <w:keepNext/>
              <w:tabs>
                <w:tab w:val="left" w:pos="1855"/>
              </w:tabs>
              <w:rPr>
                <w:rFonts w:asciiTheme="majorHAnsi" w:hAnsiTheme="majorHAnsi" w:cs="Times New Roman"/>
                <w:sz w:val="20"/>
                <w:szCs w:val="20"/>
              </w:rPr>
            </w:pPr>
            <w:r w:rsidRPr="00D71C79">
              <w:rPr>
                <w:rFonts w:asciiTheme="majorHAnsi" w:hAnsiTheme="majorHAnsi" w:cs="Times New Roman"/>
                <w:sz w:val="20"/>
                <w:szCs w:val="20"/>
              </w:rPr>
              <w:t>(Suction</w:t>
            </w:r>
            <w:r w:rsidR="00D71C79" w:rsidRPr="00D71C79">
              <w:rPr>
                <w:rFonts w:asciiTheme="majorHAnsi" w:hAnsiTheme="majorHAnsi" w:cs="Times New Roman"/>
                <w:sz w:val="20"/>
                <w:szCs w:val="20"/>
              </w:rPr>
              <w:t xml:space="preserve"> and Liquid</w:t>
            </w:r>
            <w:r w:rsidRPr="00D71C79">
              <w:rPr>
                <w:rFonts w:asciiTheme="majorHAnsi" w:hAnsiTheme="majorHAnsi" w:cs="Times New Roman"/>
                <w:sz w:val="20"/>
                <w:szCs w:val="20"/>
              </w:rPr>
              <w:t>)</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proofErr w:type="spellStart"/>
            <w:r w:rsidRPr="00D71C79">
              <w:rPr>
                <w:rFonts w:asciiTheme="majorHAnsi" w:hAnsiTheme="majorHAnsi" w:cs="Times New Roman"/>
                <w:sz w:val="20"/>
                <w:szCs w:val="20"/>
              </w:rPr>
              <w:t>ClimaCheck</w:t>
            </w:r>
            <w:proofErr w:type="spellEnd"/>
            <w:r w:rsidR="001054AF" w:rsidRPr="00D71C79">
              <w:rPr>
                <w:rFonts w:asciiTheme="majorHAnsi" w:hAnsiTheme="majorHAnsi" w:cs="Times New Roman"/>
                <w:sz w:val="20"/>
                <w:szCs w:val="20"/>
              </w:rPr>
              <w:t xml:space="preserve"> 200 105</w:t>
            </w:r>
          </w:p>
        </w:tc>
        <w:tc>
          <w:tcPr>
            <w:tcW w:w="120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0.9</w:t>
            </w:r>
            <w:r w:rsidR="00D71C79" w:rsidRPr="00D71C79">
              <w:rPr>
                <w:rFonts w:asciiTheme="majorHAnsi" w:hAnsiTheme="majorHAnsi" w:cs="Times New Roman"/>
                <w:sz w:val="20"/>
                <w:szCs w:val="20"/>
              </w:rPr>
              <w:t>, 2.2</w:t>
            </w:r>
            <w:r w:rsidRPr="00D71C79">
              <w:rPr>
                <w:rFonts w:asciiTheme="majorHAnsi" w:hAnsiTheme="majorHAnsi" w:cs="Times New Roman"/>
                <w:sz w:val="20"/>
                <w:szCs w:val="20"/>
              </w:rPr>
              <w:t xml:space="preserve"> </w:t>
            </w:r>
            <w:proofErr w:type="spellStart"/>
            <w:r w:rsidRPr="00D71C79">
              <w:rPr>
                <w:rFonts w:asciiTheme="majorHAnsi" w:hAnsiTheme="majorHAnsi" w:cs="Times New Roman"/>
                <w:sz w:val="20"/>
                <w:szCs w:val="20"/>
              </w:rPr>
              <w:t>MPa</w:t>
            </w:r>
            <w:proofErr w:type="spellEnd"/>
          </w:p>
        </w:tc>
        <w:tc>
          <w:tcPr>
            <w:tcW w:w="2144" w:type="dxa"/>
            <w:vAlign w:val="center"/>
          </w:tcPr>
          <w:p w:rsidR="0000570D" w:rsidRPr="00D71C79" w:rsidRDefault="001054AF"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0.035 </w:t>
            </w:r>
            <w:proofErr w:type="spellStart"/>
            <w:r w:rsidRPr="00D71C79">
              <w:rPr>
                <w:rFonts w:asciiTheme="majorHAnsi" w:hAnsiTheme="majorHAnsi" w:cs="Times New Roman"/>
                <w:sz w:val="20"/>
                <w:szCs w:val="20"/>
              </w:rPr>
              <w:t>MPa</w:t>
            </w:r>
            <w:proofErr w:type="spellEnd"/>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9203</w:t>
            </w:r>
          </w:p>
        </w:tc>
      </w:tr>
      <w:tr w:rsidR="0000570D" w:rsidRPr="00D71C79" w:rsidTr="00D71C79">
        <w:trPr>
          <w:cantSplit/>
        </w:trPr>
        <w:tc>
          <w:tcPr>
            <w:tcW w:w="2970" w:type="dxa"/>
            <w:vAlign w:val="center"/>
          </w:tcPr>
          <w:p w:rsidR="0000570D" w:rsidRPr="00D71C79" w:rsidRDefault="0091703A" w:rsidP="00D71C79">
            <w:pPr>
              <w:keepNext/>
              <w:rPr>
                <w:rFonts w:asciiTheme="majorHAnsi" w:hAnsiTheme="majorHAnsi" w:cs="Times New Roman"/>
                <w:sz w:val="20"/>
                <w:szCs w:val="20"/>
              </w:rPr>
            </w:pPr>
            <w:r w:rsidRPr="00D71C79">
              <w:rPr>
                <w:rFonts w:asciiTheme="majorHAnsi" w:hAnsiTheme="majorHAnsi" w:cs="Times New Roman"/>
                <w:sz w:val="20"/>
                <w:szCs w:val="20"/>
              </w:rPr>
              <w:t>Power consumption</w:t>
            </w:r>
            <w:r w:rsidR="0000570D" w:rsidRPr="00D71C79">
              <w:rPr>
                <w:rFonts w:asciiTheme="majorHAnsi" w:hAnsiTheme="majorHAnsi" w:cs="Times New Roman"/>
                <w:sz w:val="20"/>
                <w:szCs w:val="20"/>
              </w:rPr>
              <w:t xml:space="preserve"> Compressor</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Watt Node</w:t>
            </w:r>
          </w:p>
          <w:p w:rsidR="0000570D" w:rsidRPr="00D71C79" w:rsidRDefault="001054AF"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WNB-</w:t>
            </w:r>
            <w:r w:rsidR="0000570D" w:rsidRPr="00D71C79">
              <w:rPr>
                <w:rFonts w:asciiTheme="majorHAnsi" w:hAnsiTheme="majorHAnsi" w:cs="Times New Roman"/>
                <w:sz w:val="20"/>
                <w:szCs w:val="20"/>
              </w:rPr>
              <w:t>3D-240-P</w:t>
            </w:r>
          </w:p>
        </w:tc>
        <w:tc>
          <w:tcPr>
            <w:tcW w:w="1208" w:type="dxa"/>
            <w:vAlign w:val="center"/>
          </w:tcPr>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2.4kW</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.5%</w:t>
            </w:r>
            <w:r w:rsidR="0091703A" w:rsidRPr="00D71C79">
              <w:rPr>
                <w:rFonts w:asciiTheme="majorHAnsi" w:hAnsiTheme="majorHAnsi" w:cs="Times New Roman"/>
                <w:sz w:val="20"/>
                <w:szCs w:val="20"/>
              </w:rPr>
              <w:t xml:space="preserve"> of reading</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PCIe-632</w:t>
            </w:r>
            <w:r w:rsidR="0091703A" w:rsidRPr="00D71C79">
              <w:rPr>
                <w:rFonts w:asciiTheme="majorHAnsi" w:hAnsiTheme="majorHAnsi" w:cs="Times New Roman"/>
                <w:sz w:val="20"/>
                <w:szCs w:val="20"/>
              </w:rPr>
              <w:t>0</w:t>
            </w:r>
          </w:p>
        </w:tc>
      </w:tr>
      <w:tr w:rsidR="0000570D" w:rsidRPr="00D71C79" w:rsidTr="00D71C79">
        <w:trPr>
          <w:cantSplit/>
        </w:trPr>
        <w:tc>
          <w:tcPr>
            <w:tcW w:w="2970" w:type="dxa"/>
            <w:vAlign w:val="center"/>
          </w:tcPr>
          <w:p w:rsidR="0000570D" w:rsidRPr="00D71C79" w:rsidRDefault="0091703A" w:rsidP="00D71C79">
            <w:pPr>
              <w:keepNext/>
              <w:rPr>
                <w:rFonts w:asciiTheme="majorHAnsi" w:hAnsiTheme="majorHAnsi" w:cs="Times New Roman"/>
                <w:sz w:val="20"/>
                <w:szCs w:val="20"/>
              </w:rPr>
            </w:pPr>
            <w:r w:rsidRPr="00D71C79">
              <w:rPr>
                <w:rFonts w:asciiTheme="majorHAnsi" w:hAnsiTheme="majorHAnsi" w:cs="Times New Roman"/>
                <w:sz w:val="20"/>
                <w:szCs w:val="20"/>
              </w:rPr>
              <w:t>Power consumption</w:t>
            </w:r>
            <w:r w:rsidR="0035022A" w:rsidRPr="00D71C79">
              <w:rPr>
                <w:rFonts w:asciiTheme="majorHAnsi" w:hAnsiTheme="majorHAnsi" w:cs="Times New Roman"/>
                <w:sz w:val="20"/>
                <w:szCs w:val="20"/>
              </w:rPr>
              <w:t xml:space="preserve"> </w:t>
            </w:r>
            <w:r w:rsidRPr="00D71C79">
              <w:rPr>
                <w:rFonts w:asciiTheme="majorHAnsi" w:hAnsiTheme="majorHAnsi" w:cs="Times New Roman"/>
                <w:sz w:val="20"/>
                <w:szCs w:val="20"/>
              </w:rPr>
              <w:t>F</w:t>
            </w:r>
            <w:r w:rsidR="0000570D" w:rsidRPr="00D71C79">
              <w:rPr>
                <w:rFonts w:asciiTheme="majorHAnsi" w:hAnsiTheme="majorHAnsi" w:cs="Times New Roman"/>
                <w:sz w:val="20"/>
                <w:szCs w:val="20"/>
              </w:rPr>
              <w:t>an</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proofErr w:type="spellStart"/>
            <w:r w:rsidRPr="00D71C79">
              <w:rPr>
                <w:rFonts w:asciiTheme="majorHAnsi" w:hAnsiTheme="majorHAnsi" w:cs="Times New Roman"/>
                <w:sz w:val="20"/>
                <w:szCs w:val="20"/>
              </w:rPr>
              <w:t>WattNode</w:t>
            </w:r>
            <w:proofErr w:type="spellEnd"/>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WNB-3D-240-P</w:t>
            </w:r>
          </w:p>
        </w:tc>
        <w:tc>
          <w:tcPr>
            <w:tcW w:w="1208" w:type="dxa"/>
            <w:vAlign w:val="center"/>
          </w:tcPr>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156W</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.5%</w:t>
            </w:r>
            <w:r w:rsidR="0091703A" w:rsidRPr="00D71C79">
              <w:rPr>
                <w:rFonts w:asciiTheme="majorHAnsi" w:hAnsiTheme="majorHAnsi" w:cs="Times New Roman"/>
                <w:sz w:val="20"/>
                <w:szCs w:val="20"/>
              </w:rPr>
              <w:t xml:space="preserve"> of reading</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PCIe-6320</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Water Pressure</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proofErr w:type="spellStart"/>
            <w:r w:rsidRPr="00D71C79">
              <w:rPr>
                <w:rFonts w:asciiTheme="majorHAnsi" w:hAnsiTheme="majorHAnsi" w:cs="Times New Roman"/>
                <w:sz w:val="20"/>
                <w:szCs w:val="20"/>
              </w:rPr>
              <w:t>OmegaDyne</w:t>
            </w:r>
            <w:proofErr w:type="spellEnd"/>
            <w:r w:rsidRPr="00D71C79">
              <w:rPr>
                <w:rFonts w:asciiTheme="majorHAnsi" w:hAnsiTheme="majorHAnsi" w:cs="Times New Roman"/>
                <w:sz w:val="20"/>
                <w:szCs w:val="20"/>
              </w:rPr>
              <w:br/>
              <w:t>PX209-100AI</w:t>
            </w:r>
          </w:p>
        </w:tc>
        <w:tc>
          <w:tcPr>
            <w:tcW w:w="120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500KPa</w:t>
            </w:r>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absolute</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.25%</w:t>
            </w:r>
            <w:r w:rsidRPr="00D71C79">
              <w:rPr>
                <w:rFonts w:asciiTheme="majorHAnsi" w:hAnsiTheme="majorHAnsi" w:cs="Times New Roman"/>
                <w:sz w:val="20"/>
                <w:szCs w:val="20"/>
              </w:rPr>
              <w:br/>
              <w:t>~1.25kPa</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r w:rsidRPr="00D71C79">
              <w:rPr>
                <w:rFonts w:asciiTheme="majorHAnsi" w:hAnsiTheme="majorHAnsi" w:cs="Times New Roman"/>
                <w:sz w:val="20"/>
                <w:szCs w:val="20"/>
              </w:rPr>
              <w:br/>
              <w:t>NI 9203</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Water Flow Rate</w:t>
            </w:r>
          </w:p>
        </w:tc>
        <w:tc>
          <w:tcPr>
            <w:tcW w:w="1778" w:type="dxa"/>
            <w:vAlign w:val="center"/>
          </w:tcPr>
          <w:p w:rsidR="0000570D" w:rsidRPr="00D71C79" w:rsidRDefault="001054AF"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Omega - </w:t>
            </w:r>
            <w:r w:rsidR="0000570D" w:rsidRPr="00D71C79">
              <w:rPr>
                <w:rFonts w:asciiTheme="majorHAnsi" w:hAnsiTheme="majorHAnsi" w:cs="Times New Roman"/>
                <w:sz w:val="20"/>
                <w:szCs w:val="20"/>
              </w:rPr>
              <w:t>FTB601</w:t>
            </w:r>
          </w:p>
        </w:tc>
        <w:tc>
          <w:tcPr>
            <w:tcW w:w="120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9 ml/s</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w:t>
            </w:r>
          </w:p>
          <w:p w:rsidR="00010660" w:rsidRPr="00D71C79" w:rsidRDefault="00010660"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~.27ml/s</w:t>
            </w:r>
          </w:p>
        </w:tc>
        <w:tc>
          <w:tcPr>
            <w:tcW w:w="1440" w:type="dxa"/>
            <w:vAlign w:val="center"/>
          </w:tcPr>
          <w:p w:rsidR="0000570D" w:rsidRPr="00D71C79" w:rsidRDefault="0091703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PCIe-6320</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Water pH</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CDTX-300 Transmitter</w:t>
            </w:r>
          </w:p>
        </w:tc>
        <w:tc>
          <w:tcPr>
            <w:tcW w:w="1208" w:type="dxa"/>
            <w:vAlign w:val="center"/>
          </w:tcPr>
          <w:p w:rsidR="0000570D"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8</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0.5% </w:t>
            </w:r>
            <w:proofErr w:type="spellStart"/>
            <w:r w:rsidRPr="00D71C79">
              <w:rPr>
                <w:rFonts w:asciiTheme="majorHAnsi" w:hAnsiTheme="majorHAnsi" w:cs="Times New Roman"/>
                <w:sz w:val="20"/>
                <w:szCs w:val="20"/>
              </w:rPr>
              <w:t>fs</w:t>
            </w:r>
            <w:proofErr w:type="spellEnd"/>
            <w:r w:rsidRPr="00D71C79">
              <w:rPr>
                <w:rFonts w:asciiTheme="majorHAnsi" w:hAnsiTheme="majorHAnsi" w:cs="Times New Roman"/>
                <w:sz w:val="20"/>
                <w:szCs w:val="20"/>
              </w:rPr>
              <w:br/>
              <w:t>0.07 pH</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9203</w:t>
            </w:r>
          </w:p>
        </w:tc>
      </w:tr>
      <w:tr w:rsidR="0000570D" w:rsidRPr="00D71C79" w:rsidTr="00D71C79">
        <w:trPr>
          <w:cantSplit/>
        </w:trPr>
        <w:tc>
          <w:tcPr>
            <w:tcW w:w="2970" w:type="dxa"/>
            <w:vAlign w:val="center"/>
          </w:tcPr>
          <w:p w:rsidR="0000570D" w:rsidRPr="00D71C79" w:rsidRDefault="0000570D" w:rsidP="00D71C79">
            <w:pPr>
              <w:keepNext/>
              <w:rPr>
                <w:rFonts w:asciiTheme="majorHAnsi" w:hAnsiTheme="majorHAnsi" w:cs="Times New Roman"/>
                <w:sz w:val="20"/>
                <w:szCs w:val="20"/>
              </w:rPr>
            </w:pPr>
            <w:r w:rsidRPr="00D71C79">
              <w:rPr>
                <w:rFonts w:asciiTheme="majorHAnsi" w:hAnsiTheme="majorHAnsi" w:cs="Times New Roman"/>
                <w:sz w:val="20"/>
                <w:szCs w:val="20"/>
              </w:rPr>
              <w:t>Water Conductivity</w:t>
            </w:r>
          </w:p>
        </w:tc>
        <w:tc>
          <w:tcPr>
            <w:tcW w:w="1778"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CDTX-300 Transmitter</w:t>
            </w:r>
          </w:p>
        </w:tc>
        <w:tc>
          <w:tcPr>
            <w:tcW w:w="1208" w:type="dxa"/>
            <w:vAlign w:val="center"/>
          </w:tcPr>
          <w:p w:rsidR="0000570D"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600 </w:t>
            </w:r>
            <w:proofErr w:type="spellStart"/>
            <w:r w:rsidRPr="00D71C79">
              <w:rPr>
                <w:rFonts w:asciiTheme="majorHAnsi" w:hAnsiTheme="majorHAnsi" w:cs="Times New Roman"/>
                <w:sz w:val="20"/>
                <w:szCs w:val="20"/>
              </w:rPr>
              <w:t>mS</w:t>
            </w:r>
            <w:proofErr w:type="spellEnd"/>
            <w:r w:rsidRPr="00D71C79">
              <w:rPr>
                <w:rFonts w:asciiTheme="majorHAnsi" w:hAnsiTheme="majorHAnsi" w:cs="Times New Roman"/>
                <w:sz w:val="20"/>
                <w:szCs w:val="20"/>
              </w:rPr>
              <w:t>/cm</w:t>
            </w:r>
          </w:p>
        </w:tc>
        <w:tc>
          <w:tcPr>
            <w:tcW w:w="2144"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2% </w:t>
            </w:r>
            <w:proofErr w:type="spellStart"/>
            <w:r w:rsidRPr="00D71C79">
              <w:rPr>
                <w:rFonts w:asciiTheme="majorHAnsi" w:hAnsiTheme="majorHAnsi" w:cs="Times New Roman"/>
                <w:sz w:val="20"/>
                <w:szCs w:val="20"/>
              </w:rPr>
              <w:t>fs</w:t>
            </w:r>
            <w:proofErr w:type="spellEnd"/>
            <w:r w:rsidRPr="00D71C79">
              <w:rPr>
                <w:rFonts w:asciiTheme="majorHAnsi" w:hAnsiTheme="majorHAnsi" w:cs="Times New Roman"/>
                <w:sz w:val="20"/>
                <w:szCs w:val="20"/>
              </w:rPr>
              <w:br/>
              <w:t xml:space="preserve">.2 </w:t>
            </w:r>
            <w:proofErr w:type="spellStart"/>
            <w:r w:rsidRPr="00D71C79">
              <w:rPr>
                <w:rFonts w:asciiTheme="majorHAnsi" w:hAnsiTheme="majorHAnsi" w:cs="Times New Roman"/>
                <w:sz w:val="20"/>
                <w:szCs w:val="20"/>
              </w:rPr>
              <w:t>mS</w:t>
            </w:r>
            <w:proofErr w:type="spellEnd"/>
            <w:r w:rsidRPr="00D71C79">
              <w:rPr>
                <w:rFonts w:asciiTheme="majorHAnsi" w:hAnsiTheme="majorHAnsi" w:cs="Times New Roman"/>
                <w:sz w:val="20"/>
                <w:szCs w:val="20"/>
              </w:rPr>
              <w:t>/cm</w:t>
            </w:r>
          </w:p>
        </w:tc>
        <w:tc>
          <w:tcPr>
            <w:tcW w:w="1440" w:type="dxa"/>
            <w:vAlign w:val="center"/>
          </w:tcPr>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 xml:space="preserve">NI </w:t>
            </w:r>
            <w:proofErr w:type="spellStart"/>
            <w:r w:rsidRPr="00D71C79">
              <w:rPr>
                <w:rFonts w:asciiTheme="majorHAnsi" w:hAnsiTheme="majorHAnsi" w:cs="Times New Roman"/>
                <w:sz w:val="20"/>
                <w:szCs w:val="20"/>
              </w:rPr>
              <w:t>cDAQ</w:t>
            </w:r>
            <w:proofErr w:type="spellEnd"/>
          </w:p>
          <w:p w:rsidR="0000570D" w:rsidRPr="00D71C79" w:rsidRDefault="0000570D"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NI 9203</w:t>
            </w:r>
          </w:p>
        </w:tc>
      </w:tr>
      <w:tr w:rsidR="0035022A" w:rsidRPr="00D71C79" w:rsidTr="00D71C79">
        <w:trPr>
          <w:cantSplit/>
        </w:trPr>
        <w:tc>
          <w:tcPr>
            <w:tcW w:w="2970" w:type="dxa"/>
            <w:vAlign w:val="center"/>
          </w:tcPr>
          <w:p w:rsidR="0035022A" w:rsidRPr="00D71C79" w:rsidRDefault="0035022A" w:rsidP="00D71C79">
            <w:pPr>
              <w:keepNext/>
              <w:rPr>
                <w:rFonts w:asciiTheme="majorHAnsi" w:hAnsiTheme="majorHAnsi" w:cs="Times New Roman"/>
                <w:sz w:val="20"/>
                <w:szCs w:val="20"/>
              </w:rPr>
            </w:pPr>
            <w:r w:rsidRPr="00D71C79">
              <w:rPr>
                <w:rFonts w:asciiTheme="majorHAnsi" w:hAnsiTheme="majorHAnsi" w:cs="Times New Roman"/>
                <w:sz w:val="20"/>
                <w:szCs w:val="20"/>
              </w:rPr>
              <w:t>Blower Door</w:t>
            </w:r>
          </w:p>
        </w:tc>
        <w:tc>
          <w:tcPr>
            <w:tcW w:w="1778" w:type="dxa"/>
            <w:vAlign w:val="center"/>
          </w:tcPr>
          <w:p w:rsidR="0035022A"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Energy Conservatory</w:t>
            </w:r>
          </w:p>
        </w:tc>
        <w:tc>
          <w:tcPr>
            <w:tcW w:w="1208" w:type="dxa"/>
            <w:vAlign w:val="center"/>
          </w:tcPr>
          <w:p w:rsidR="0035022A"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3500 CFM</w:t>
            </w:r>
          </w:p>
        </w:tc>
        <w:tc>
          <w:tcPr>
            <w:tcW w:w="2144" w:type="dxa"/>
            <w:vAlign w:val="center"/>
          </w:tcPr>
          <w:p w:rsidR="0035022A"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3% of reading</w:t>
            </w:r>
          </w:p>
        </w:tc>
        <w:tc>
          <w:tcPr>
            <w:tcW w:w="1440" w:type="dxa"/>
            <w:vAlign w:val="center"/>
          </w:tcPr>
          <w:p w:rsidR="0035022A" w:rsidRPr="00D71C79" w:rsidRDefault="0035022A" w:rsidP="00D71C79">
            <w:pPr>
              <w:keepNext/>
              <w:jc w:val="center"/>
              <w:rPr>
                <w:rFonts w:asciiTheme="majorHAnsi" w:hAnsiTheme="majorHAnsi" w:cs="Times New Roman"/>
                <w:sz w:val="20"/>
                <w:szCs w:val="20"/>
              </w:rPr>
            </w:pPr>
            <w:r w:rsidRPr="00D71C79">
              <w:rPr>
                <w:rFonts w:asciiTheme="majorHAnsi" w:hAnsiTheme="majorHAnsi" w:cs="Times New Roman"/>
                <w:sz w:val="20"/>
                <w:szCs w:val="20"/>
              </w:rPr>
              <w:t>Manual</w:t>
            </w:r>
          </w:p>
        </w:tc>
      </w:tr>
    </w:tbl>
    <w:p w:rsidR="00D71C79" w:rsidRPr="00D71C79" w:rsidRDefault="00D71C79" w:rsidP="00733E18">
      <w:pPr>
        <w:pStyle w:val="Heading2"/>
      </w:pPr>
      <w:bookmarkStart w:id="5" w:name="_Toc310604973"/>
    </w:p>
    <w:p w:rsidR="00D71C79" w:rsidRPr="00D71C79" w:rsidRDefault="00D71C79" w:rsidP="00D71C79">
      <w:pPr>
        <w:pStyle w:val="Heading1"/>
      </w:pPr>
      <w:r>
        <w:br w:type="page"/>
      </w:r>
      <w:bookmarkEnd w:id="5"/>
      <w:r>
        <w:lastRenderedPageBreak/>
        <w:t>3</w:t>
      </w:r>
      <w:r w:rsidRPr="00D71C79">
        <w:t xml:space="preserve"> </w:t>
      </w:r>
      <w:r>
        <w:t>Condensing Unit Performance and Efficiency</w:t>
      </w:r>
    </w:p>
    <w:p w:rsidR="00D975A1" w:rsidRPr="00D71C79" w:rsidRDefault="00F014BF" w:rsidP="002E1066">
      <w:pPr>
        <w:rPr>
          <w:rFonts w:asciiTheme="majorHAnsi" w:hAnsiTheme="majorHAnsi" w:cs="Times New Roman"/>
          <w:szCs w:val="24"/>
        </w:rPr>
      </w:pPr>
      <w:r w:rsidRPr="00D71C79">
        <w:rPr>
          <w:rFonts w:asciiTheme="majorHAnsi" w:hAnsiTheme="majorHAnsi" w:cs="Times New Roman"/>
          <w:szCs w:val="24"/>
        </w:rPr>
        <w:t>The</w:t>
      </w:r>
      <w:r w:rsidR="002E1066" w:rsidRPr="00D71C79">
        <w:rPr>
          <w:rFonts w:asciiTheme="majorHAnsi" w:hAnsiTheme="majorHAnsi" w:cs="Times New Roman"/>
          <w:szCs w:val="24"/>
        </w:rPr>
        <w:t xml:space="preserve"> </w:t>
      </w:r>
      <w:r w:rsidR="00E00781" w:rsidRPr="00D71C79">
        <w:rPr>
          <w:rFonts w:asciiTheme="majorHAnsi" w:hAnsiTheme="majorHAnsi" w:cs="Times New Roman"/>
          <w:szCs w:val="24"/>
        </w:rPr>
        <w:t xml:space="preserve">power, capacity, and </w:t>
      </w:r>
      <w:r w:rsidR="002E1066" w:rsidRPr="00D71C79">
        <w:rPr>
          <w:rFonts w:asciiTheme="majorHAnsi" w:hAnsiTheme="majorHAnsi" w:cs="Times New Roman"/>
          <w:szCs w:val="24"/>
        </w:rPr>
        <w:t xml:space="preserve">coefficient of performance (COP) of the </w:t>
      </w:r>
      <w:r w:rsidR="00484758" w:rsidRPr="00D71C79">
        <w:rPr>
          <w:rFonts w:asciiTheme="majorHAnsi" w:hAnsiTheme="majorHAnsi" w:cs="Times New Roman"/>
          <w:szCs w:val="24"/>
        </w:rPr>
        <w:t>condens</w:t>
      </w:r>
      <w:r w:rsidR="00D71C79">
        <w:rPr>
          <w:rFonts w:asciiTheme="majorHAnsi" w:hAnsiTheme="majorHAnsi" w:cs="Times New Roman"/>
          <w:szCs w:val="24"/>
        </w:rPr>
        <w:t xml:space="preserve">ing </w:t>
      </w:r>
      <w:r w:rsidR="002E1066" w:rsidRPr="00D71C79">
        <w:rPr>
          <w:rFonts w:asciiTheme="majorHAnsi" w:hAnsiTheme="majorHAnsi" w:cs="Times New Roman"/>
          <w:szCs w:val="24"/>
        </w:rPr>
        <w:t xml:space="preserve">unit </w:t>
      </w:r>
      <w:proofErr w:type="gramStart"/>
      <w:r w:rsidR="004C7408" w:rsidRPr="00D71C79">
        <w:rPr>
          <w:rFonts w:asciiTheme="majorHAnsi" w:hAnsiTheme="majorHAnsi" w:cs="Times New Roman"/>
          <w:szCs w:val="24"/>
        </w:rPr>
        <w:t>was</w:t>
      </w:r>
      <w:proofErr w:type="gramEnd"/>
      <w:r w:rsidR="002E1066" w:rsidRPr="00D71C79">
        <w:rPr>
          <w:rFonts w:asciiTheme="majorHAnsi" w:hAnsiTheme="majorHAnsi" w:cs="Times New Roman"/>
          <w:szCs w:val="24"/>
        </w:rPr>
        <w:t xml:space="preserve"> measured before and after pre-cooler installation</w:t>
      </w:r>
      <w:r w:rsidR="00E00781" w:rsidRPr="00D71C79">
        <w:rPr>
          <w:rFonts w:asciiTheme="majorHAnsi" w:hAnsiTheme="majorHAnsi" w:cs="Times New Roman"/>
          <w:szCs w:val="24"/>
        </w:rPr>
        <w:t>. The COP was measured using</w:t>
      </w:r>
      <w:r w:rsidR="002E1066" w:rsidRPr="00D71C79">
        <w:rPr>
          <w:rFonts w:asciiTheme="majorHAnsi" w:hAnsiTheme="majorHAnsi" w:cs="Times New Roman"/>
          <w:szCs w:val="24"/>
        </w:rPr>
        <w:t xml:space="preserve"> refrigerant side measurements. </w:t>
      </w:r>
      <w:r w:rsidR="004C7408" w:rsidRPr="00D71C79">
        <w:rPr>
          <w:rFonts w:asciiTheme="majorHAnsi" w:hAnsiTheme="majorHAnsi" w:cs="Times New Roman"/>
          <w:szCs w:val="24"/>
        </w:rPr>
        <w:t xml:space="preserve">This </w:t>
      </w:r>
      <w:r w:rsidR="0025050D" w:rsidRPr="00D71C79">
        <w:rPr>
          <w:rFonts w:asciiTheme="majorHAnsi" w:hAnsiTheme="majorHAnsi" w:cs="Times New Roman"/>
          <w:szCs w:val="24"/>
        </w:rPr>
        <w:t>wa</w:t>
      </w:r>
      <w:r w:rsidR="004C7408" w:rsidRPr="00D71C79">
        <w:rPr>
          <w:rFonts w:asciiTheme="majorHAnsi" w:hAnsiTheme="majorHAnsi" w:cs="Times New Roman"/>
          <w:szCs w:val="24"/>
        </w:rPr>
        <w:t xml:space="preserve">s completed by </w:t>
      </w:r>
      <w:r w:rsidR="00EE53B7" w:rsidRPr="00D71C79">
        <w:rPr>
          <w:rFonts w:asciiTheme="majorHAnsi" w:hAnsiTheme="majorHAnsi" w:cs="Times New Roman"/>
          <w:szCs w:val="24"/>
        </w:rPr>
        <w:t>calculating</w:t>
      </w:r>
      <w:r w:rsidR="00D975A1" w:rsidRPr="00D71C79">
        <w:rPr>
          <w:rFonts w:asciiTheme="majorHAnsi" w:hAnsiTheme="majorHAnsi" w:cs="Times New Roman"/>
          <w:szCs w:val="24"/>
        </w:rPr>
        <w:t xml:space="preserve"> the </w:t>
      </w:r>
      <w:r w:rsidR="00EE53B7" w:rsidRPr="00D71C79">
        <w:rPr>
          <w:rFonts w:asciiTheme="majorHAnsi" w:hAnsiTheme="majorHAnsi" w:cs="Times New Roman"/>
          <w:szCs w:val="24"/>
        </w:rPr>
        <w:t xml:space="preserve">specific </w:t>
      </w:r>
      <w:r w:rsidR="004C7408" w:rsidRPr="00D71C79">
        <w:rPr>
          <w:rFonts w:asciiTheme="majorHAnsi" w:hAnsiTheme="majorHAnsi" w:cs="Times New Roman"/>
          <w:szCs w:val="24"/>
        </w:rPr>
        <w:t>enthalpy</w:t>
      </w:r>
      <w:r w:rsidR="00D975A1" w:rsidRPr="00D71C79">
        <w:rPr>
          <w:rFonts w:asciiTheme="majorHAnsi" w:hAnsiTheme="majorHAnsi" w:cs="Times New Roman"/>
          <w:szCs w:val="24"/>
        </w:rPr>
        <w:t xml:space="preserve"> of the refrigerant </w:t>
      </w:r>
      <w:r w:rsidR="00EE53B7" w:rsidRPr="00D71C79">
        <w:rPr>
          <w:rFonts w:asciiTheme="majorHAnsi" w:hAnsiTheme="majorHAnsi" w:cs="Times New Roman"/>
          <w:szCs w:val="24"/>
        </w:rPr>
        <w:t>before and after the compressor and before the expansion valve using measured temperatures and pressures (</w:t>
      </w:r>
      <w:fldSimple w:instr=" REF _Ref308429190  \* MERGEFORMAT ">
        <w:r w:rsidR="003A36FE" w:rsidRPr="003A36FE">
          <w:rPr>
            <w:rFonts w:asciiTheme="majorHAnsi" w:hAnsiTheme="majorHAnsi" w:cs="Times New Roman"/>
            <w:szCs w:val="24"/>
          </w:rPr>
          <w:t xml:space="preserve">Figure </w:t>
        </w:r>
        <w:r w:rsidR="003A36FE" w:rsidRPr="003A36FE">
          <w:rPr>
            <w:rFonts w:asciiTheme="majorHAnsi" w:hAnsiTheme="majorHAnsi" w:cs="Times New Roman"/>
            <w:noProof/>
            <w:szCs w:val="24"/>
          </w:rPr>
          <w:t>2</w:t>
        </w:r>
      </w:fldSimple>
      <w:r w:rsidR="00EE53B7" w:rsidRPr="00D71C79">
        <w:rPr>
          <w:rFonts w:asciiTheme="majorHAnsi" w:hAnsiTheme="majorHAnsi" w:cs="Times New Roman"/>
          <w:szCs w:val="24"/>
        </w:rPr>
        <w:t>).</w:t>
      </w:r>
      <w:r w:rsidR="00D975A1" w:rsidRPr="00D71C79">
        <w:rPr>
          <w:rFonts w:asciiTheme="majorHAnsi" w:hAnsiTheme="majorHAnsi" w:cs="Times New Roman"/>
          <w:szCs w:val="24"/>
        </w:rPr>
        <w:t xml:space="preserve"> </w:t>
      </w:r>
      <w:r w:rsidR="00EE53B7" w:rsidRPr="00D71C79">
        <w:rPr>
          <w:rFonts w:asciiTheme="majorHAnsi" w:hAnsiTheme="majorHAnsi" w:cs="Times New Roman"/>
          <w:szCs w:val="24"/>
        </w:rPr>
        <w:t xml:space="preserve">The </w:t>
      </w:r>
      <w:r w:rsidR="00D20994" w:rsidRPr="00D71C79">
        <w:rPr>
          <w:rFonts w:asciiTheme="majorHAnsi" w:hAnsiTheme="majorHAnsi" w:cs="Times New Roman"/>
          <w:szCs w:val="24"/>
        </w:rPr>
        <w:t xml:space="preserve">small refrigerant </w:t>
      </w:r>
      <w:r w:rsidR="00EE53B7" w:rsidRPr="00D71C79">
        <w:rPr>
          <w:rFonts w:asciiTheme="majorHAnsi" w:hAnsiTheme="majorHAnsi" w:cs="Times New Roman"/>
          <w:szCs w:val="24"/>
        </w:rPr>
        <w:t>pressure drop</w:t>
      </w:r>
      <w:r w:rsidR="00D20994" w:rsidRPr="00D71C79">
        <w:rPr>
          <w:rFonts w:asciiTheme="majorHAnsi" w:hAnsiTheme="majorHAnsi" w:cs="Times New Roman"/>
          <w:szCs w:val="24"/>
        </w:rPr>
        <w:t>s</w:t>
      </w:r>
      <w:r w:rsidR="00EE53B7" w:rsidRPr="00D71C79">
        <w:rPr>
          <w:rFonts w:asciiTheme="majorHAnsi" w:hAnsiTheme="majorHAnsi" w:cs="Times New Roman"/>
          <w:szCs w:val="24"/>
        </w:rPr>
        <w:t xml:space="preserve"> across the condenser and evaporator w</w:t>
      </w:r>
      <w:r w:rsidR="00D20994" w:rsidRPr="00D71C79">
        <w:rPr>
          <w:rFonts w:asciiTheme="majorHAnsi" w:hAnsiTheme="majorHAnsi" w:cs="Times New Roman"/>
          <w:szCs w:val="24"/>
        </w:rPr>
        <w:t>ere</w:t>
      </w:r>
      <w:r w:rsidR="00EE53B7" w:rsidRPr="00D71C79">
        <w:rPr>
          <w:rFonts w:asciiTheme="majorHAnsi" w:hAnsiTheme="majorHAnsi" w:cs="Times New Roman"/>
          <w:szCs w:val="24"/>
        </w:rPr>
        <w:t xml:space="preserve"> neglected.  </w:t>
      </w:r>
    </w:p>
    <w:p w:rsidR="004C7408" w:rsidRPr="00D71C79" w:rsidRDefault="005C6050" w:rsidP="004C7408">
      <w:pPr>
        <w:keepNext/>
        <w:rPr>
          <w:rFonts w:asciiTheme="majorHAnsi" w:hAnsiTheme="majorHAnsi" w:cs="Times New Roman"/>
        </w:rPr>
      </w:pPr>
      <w:r w:rsidRPr="00D71C79">
        <w:rPr>
          <w:rFonts w:asciiTheme="majorHAnsi" w:hAnsiTheme="majorHAnsi" w:cs="Times New Roman"/>
          <w:noProof/>
          <w:szCs w:val="24"/>
        </w:rPr>
        <w:drawing>
          <wp:inline distT="0" distB="0" distL="0" distR="0">
            <wp:extent cx="5222875" cy="328803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2875" cy="3288030"/>
                    </a:xfrm>
                    <a:prstGeom prst="rect">
                      <a:avLst/>
                    </a:prstGeom>
                    <a:noFill/>
                    <a:ln w="9525">
                      <a:noFill/>
                      <a:miter lim="800000"/>
                      <a:headEnd/>
                      <a:tailEnd/>
                    </a:ln>
                  </pic:spPr>
                </pic:pic>
              </a:graphicData>
            </a:graphic>
          </wp:inline>
        </w:drawing>
      </w:r>
    </w:p>
    <w:p w:rsidR="003909E5" w:rsidRPr="00D71C79" w:rsidRDefault="004C7408" w:rsidP="004C7408">
      <w:pPr>
        <w:rPr>
          <w:rFonts w:asciiTheme="majorHAnsi" w:hAnsiTheme="majorHAnsi" w:cs="Times New Roman"/>
          <w:b/>
          <w:sz w:val="20"/>
          <w:szCs w:val="20"/>
        </w:rPr>
      </w:pPr>
      <w:bookmarkStart w:id="6" w:name="_Ref308429190"/>
      <w:r w:rsidRPr="00D71C79">
        <w:rPr>
          <w:rFonts w:asciiTheme="majorHAnsi" w:hAnsiTheme="majorHAnsi" w:cs="Times New Roman"/>
          <w:b/>
          <w:sz w:val="20"/>
          <w:szCs w:val="20"/>
        </w:rPr>
        <w:t xml:space="preserve">Figure </w:t>
      </w:r>
      <w:r w:rsidR="00DA7D93" w:rsidRPr="00D71C79">
        <w:rPr>
          <w:rFonts w:asciiTheme="majorHAnsi" w:hAnsiTheme="majorHAnsi" w:cs="Times New Roman"/>
          <w:b/>
          <w:sz w:val="20"/>
          <w:szCs w:val="20"/>
        </w:rPr>
        <w:fldChar w:fldCharType="begin"/>
      </w:r>
      <w:r w:rsidRPr="00D71C79">
        <w:rPr>
          <w:rFonts w:asciiTheme="majorHAnsi" w:hAnsiTheme="majorHAnsi" w:cs="Times New Roman"/>
          <w:b/>
          <w:sz w:val="20"/>
          <w:szCs w:val="20"/>
        </w:rPr>
        <w:instrText xml:space="preserve"> SEQ Figure \* ARABIC </w:instrText>
      </w:r>
      <w:r w:rsidR="00DA7D93" w:rsidRPr="00D71C79">
        <w:rPr>
          <w:rFonts w:asciiTheme="majorHAnsi" w:hAnsiTheme="majorHAnsi" w:cs="Times New Roman"/>
          <w:b/>
          <w:sz w:val="20"/>
          <w:szCs w:val="20"/>
        </w:rPr>
        <w:fldChar w:fldCharType="separate"/>
      </w:r>
      <w:r w:rsidR="003A36FE">
        <w:rPr>
          <w:rFonts w:asciiTheme="majorHAnsi" w:hAnsiTheme="majorHAnsi" w:cs="Times New Roman"/>
          <w:b/>
          <w:noProof/>
          <w:sz w:val="20"/>
          <w:szCs w:val="20"/>
        </w:rPr>
        <w:t>2</w:t>
      </w:r>
      <w:r w:rsidR="00DA7D93" w:rsidRPr="00D71C79">
        <w:rPr>
          <w:rFonts w:asciiTheme="majorHAnsi" w:hAnsiTheme="majorHAnsi" w:cs="Times New Roman"/>
          <w:b/>
          <w:sz w:val="20"/>
          <w:szCs w:val="20"/>
        </w:rPr>
        <w:fldChar w:fldCharType="end"/>
      </w:r>
      <w:bookmarkEnd w:id="6"/>
      <w:r w:rsidRPr="00D71C79">
        <w:rPr>
          <w:rFonts w:asciiTheme="majorHAnsi" w:hAnsiTheme="majorHAnsi" w:cs="Times New Roman"/>
          <w:b/>
          <w:sz w:val="20"/>
          <w:szCs w:val="20"/>
        </w:rPr>
        <w:t xml:space="preserve"> - Measurement points for refrigeration cycle</w:t>
      </w:r>
      <w:r w:rsidR="00A7755F" w:rsidRPr="00D71C79">
        <w:rPr>
          <w:rFonts w:asciiTheme="majorHAnsi" w:hAnsiTheme="majorHAnsi" w:cs="Times New Roman"/>
          <w:b/>
          <w:sz w:val="20"/>
          <w:szCs w:val="20"/>
        </w:rPr>
        <w:t xml:space="preserve">. P and T represent locations of </w:t>
      </w:r>
      <w:r w:rsidR="00EE53B7" w:rsidRPr="00D71C79">
        <w:rPr>
          <w:rFonts w:asciiTheme="majorHAnsi" w:hAnsiTheme="majorHAnsi" w:cs="Times New Roman"/>
          <w:b/>
          <w:sz w:val="20"/>
          <w:szCs w:val="20"/>
        </w:rPr>
        <w:t>p</w:t>
      </w:r>
      <w:r w:rsidR="00A7755F" w:rsidRPr="00D71C79">
        <w:rPr>
          <w:rFonts w:asciiTheme="majorHAnsi" w:hAnsiTheme="majorHAnsi" w:cs="Times New Roman"/>
          <w:b/>
          <w:sz w:val="20"/>
          <w:szCs w:val="20"/>
        </w:rPr>
        <w:t xml:space="preserve">ressure and </w:t>
      </w:r>
      <w:r w:rsidR="00EE53B7" w:rsidRPr="00D71C79">
        <w:rPr>
          <w:rFonts w:asciiTheme="majorHAnsi" w:hAnsiTheme="majorHAnsi" w:cs="Times New Roman"/>
          <w:b/>
          <w:sz w:val="20"/>
          <w:szCs w:val="20"/>
        </w:rPr>
        <w:t>t</w:t>
      </w:r>
      <w:r w:rsidR="00A7755F" w:rsidRPr="00D71C79">
        <w:rPr>
          <w:rFonts w:asciiTheme="majorHAnsi" w:hAnsiTheme="majorHAnsi" w:cs="Times New Roman"/>
          <w:b/>
          <w:sz w:val="20"/>
          <w:szCs w:val="20"/>
        </w:rPr>
        <w:t>emperature transducers.</w:t>
      </w:r>
    </w:p>
    <w:p w:rsidR="005C6050" w:rsidRPr="00D71C79" w:rsidRDefault="003909E5" w:rsidP="004C7408">
      <w:pPr>
        <w:rPr>
          <w:rFonts w:asciiTheme="majorHAnsi" w:hAnsiTheme="majorHAnsi" w:cs="Times New Roman"/>
          <w:szCs w:val="24"/>
        </w:rPr>
      </w:pPr>
      <w:r w:rsidRPr="00D71C79">
        <w:rPr>
          <w:rFonts w:asciiTheme="majorHAnsi" w:hAnsiTheme="majorHAnsi" w:cs="Times New Roman"/>
          <w:szCs w:val="24"/>
        </w:rPr>
        <w:t>From the enthalp</w:t>
      </w:r>
      <w:r w:rsidR="00D20994" w:rsidRPr="00D71C79">
        <w:rPr>
          <w:rFonts w:asciiTheme="majorHAnsi" w:hAnsiTheme="majorHAnsi" w:cs="Times New Roman"/>
          <w:szCs w:val="24"/>
        </w:rPr>
        <w:t>ies</w:t>
      </w:r>
      <w:r w:rsidRPr="00D71C79">
        <w:rPr>
          <w:rFonts w:asciiTheme="majorHAnsi" w:hAnsiTheme="majorHAnsi" w:cs="Times New Roman"/>
          <w:szCs w:val="24"/>
        </w:rPr>
        <w:t xml:space="preserve"> calculated before and after the compressor</w:t>
      </w:r>
      <w:r w:rsidR="00D20994" w:rsidRPr="00D71C79">
        <w:rPr>
          <w:rFonts w:asciiTheme="majorHAnsi" w:hAnsiTheme="majorHAnsi" w:cs="Times New Roman"/>
          <w:szCs w:val="24"/>
        </w:rPr>
        <w:t>,</w:t>
      </w:r>
      <w:r w:rsidRPr="00D71C79">
        <w:rPr>
          <w:rFonts w:asciiTheme="majorHAnsi" w:hAnsiTheme="majorHAnsi" w:cs="Times New Roman"/>
          <w:szCs w:val="24"/>
        </w:rPr>
        <w:t xml:space="preserve"> a</w:t>
      </w:r>
      <w:r w:rsidR="00D20994" w:rsidRPr="00D71C79">
        <w:rPr>
          <w:rFonts w:asciiTheme="majorHAnsi" w:hAnsiTheme="majorHAnsi" w:cs="Times New Roman"/>
          <w:szCs w:val="24"/>
        </w:rPr>
        <w:t xml:space="preserve">s well as </w:t>
      </w:r>
      <w:r w:rsidRPr="00D71C79">
        <w:rPr>
          <w:rFonts w:asciiTheme="majorHAnsi" w:hAnsiTheme="majorHAnsi" w:cs="Times New Roman"/>
          <w:szCs w:val="24"/>
        </w:rPr>
        <w:t>before the expansion valve</w:t>
      </w:r>
      <w:r w:rsidR="00EE53B7" w:rsidRPr="00D71C79">
        <w:rPr>
          <w:rFonts w:asciiTheme="majorHAnsi" w:hAnsiTheme="majorHAnsi" w:cs="Times New Roman"/>
          <w:szCs w:val="24"/>
        </w:rPr>
        <w:t xml:space="preserve">, the COP is calculated from </w:t>
      </w:r>
      <w:r w:rsidRPr="00D71C79">
        <w:rPr>
          <w:rFonts w:asciiTheme="majorHAnsi" w:hAnsiTheme="majorHAnsi" w:cs="Times New Roman"/>
          <w:szCs w:val="24"/>
        </w:rPr>
        <w:t xml:space="preserve">Equation </w:t>
      </w:r>
      <w:fldSimple w:instr=" REF _Ref308429263  \* MERGEFORMAT ">
        <w:r w:rsidR="003A36FE" w:rsidRPr="003A36FE">
          <w:rPr>
            <w:rFonts w:asciiTheme="majorHAnsi" w:hAnsiTheme="majorHAnsi" w:cs="Times New Roman"/>
            <w:noProof/>
            <w:color w:val="000000" w:themeColor="text1"/>
            <w:szCs w:val="24"/>
          </w:rPr>
          <w:t>1</w:t>
        </w:r>
      </w:fldSimple>
      <w:r w:rsidR="00EE53B7" w:rsidRPr="00D71C79">
        <w:rPr>
          <w:rFonts w:asciiTheme="majorHAnsi" w:hAnsiTheme="majorHAnsi" w:cs="Times New Roman"/>
          <w:szCs w:val="24"/>
        </w:rPr>
        <w:t>:</w:t>
      </w:r>
    </w:p>
    <w:tbl>
      <w:tblPr>
        <w:tblStyle w:val="TableGri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5"/>
        <w:gridCol w:w="917"/>
      </w:tblGrid>
      <w:tr w:rsidR="00AF5528" w:rsidRPr="00D71C79" w:rsidTr="00EE53B7">
        <w:trPr>
          <w:trHeight w:val="702"/>
        </w:trPr>
        <w:tc>
          <w:tcPr>
            <w:tcW w:w="8655" w:type="dxa"/>
            <w:vAlign w:val="center"/>
          </w:tcPr>
          <w:p w:rsidR="00AF5528" w:rsidRPr="00D71C79" w:rsidRDefault="00DA7D93" w:rsidP="00EE53B7">
            <w:pPr>
              <w:spacing w:after="120"/>
              <w:jc w:val="center"/>
              <w:rPr>
                <w:rFonts w:asciiTheme="majorHAnsi" w:hAnsiTheme="majorHAnsi" w:cs="Times New Roman"/>
                <w:szCs w:val="24"/>
                <w:vertAlign w:val="subscript"/>
              </w:rPr>
            </w:pPr>
            <m:oMathPara>
              <m:oMathParaPr>
                <m:jc m:val="center"/>
              </m:oMathParaPr>
              <m:oMath>
                <m:sSup>
                  <m:sSupPr>
                    <m:ctrlPr>
                      <w:rPr>
                        <w:rFonts w:ascii="Cambria Math" w:hAnsiTheme="majorHAnsi" w:cs="Times New Roman"/>
                        <w:i/>
                        <w:szCs w:val="24"/>
                      </w:rPr>
                    </m:ctrlPr>
                  </m:sSupPr>
                  <m:e>
                    <m:r>
                      <w:rPr>
                        <w:rFonts w:ascii="Cambria Math" w:hAnsi="Cambria Math" w:cs="Times New Roman"/>
                        <w:szCs w:val="24"/>
                      </w:rPr>
                      <m:t>COP</m:t>
                    </m:r>
                  </m:e>
                  <m:sup>
                    <m:r>
                      <w:rPr>
                        <w:rFonts w:asciiTheme="majorHAnsi" w:hAnsiTheme="majorHAnsi" w:cs="Times New Roman"/>
                        <w:szCs w:val="24"/>
                      </w:rPr>
                      <m:t>*</m:t>
                    </m:r>
                  </m:sup>
                </m:sSup>
                <m:r>
                  <w:rPr>
                    <w:rFonts w:ascii="Cambria Math" w:hAnsiTheme="majorHAnsi" w:cs="Times New Roman"/>
                    <w:szCs w:val="24"/>
                  </w:rPr>
                  <m:t>=</m:t>
                </m:r>
                <m:f>
                  <m:fPr>
                    <m:ctrlPr>
                      <w:rPr>
                        <w:rFonts w:ascii="Cambria Math" w:hAnsiTheme="majorHAnsi" w:cs="Times New Roman"/>
                        <w:i/>
                        <w:szCs w:val="24"/>
                      </w:rPr>
                    </m:ctrlPr>
                  </m:fPr>
                  <m:num>
                    <m:r>
                      <w:rPr>
                        <w:rFonts w:asciiTheme="majorHAnsi" w:hAnsiTheme="majorHAnsi" w:cs="Times New Roman"/>
                        <w:szCs w:val="24"/>
                      </w:rPr>
                      <m:t>∆</m:t>
                    </m:r>
                    <m:sSub>
                      <m:sSubPr>
                        <m:ctrlPr>
                          <w:rPr>
                            <w:rFonts w:ascii="Cambria Math" w:hAnsiTheme="majorHAnsi" w:cs="Times New Roman"/>
                            <w:i/>
                            <w:szCs w:val="24"/>
                          </w:rPr>
                        </m:ctrlPr>
                      </m:sSubPr>
                      <m:e>
                        <m:r>
                          <w:rPr>
                            <w:rFonts w:asciiTheme="majorHAnsi" w:hAnsi="Cambria Math" w:cs="Times New Roman"/>
                            <w:szCs w:val="24"/>
                          </w:rPr>
                          <m:t>h</m:t>
                        </m:r>
                      </m:e>
                      <m:sub>
                        <m:r>
                          <w:rPr>
                            <w:rFonts w:ascii="Cambria Math" w:hAnsi="Cambria Math" w:cs="Times New Roman"/>
                            <w:szCs w:val="24"/>
                          </w:rPr>
                          <m:t>evaporator</m:t>
                        </m:r>
                      </m:sub>
                    </m:sSub>
                  </m:num>
                  <m:den>
                    <m:r>
                      <w:rPr>
                        <w:rFonts w:asciiTheme="majorHAnsi" w:hAnsiTheme="majorHAnsi" w:cs="Times New Roman"/>
                        <w:szCs w:val="24"/>
                      </w:rPr>
                      <m:t>∆</m:t>
                    </m:r>
                    <m:sSub>
                      <m:sSubPr>
                        <m:ctrlPr>
                          <w:rPr>
                            <w:rFonts w:ascii="Cambria Math" w:hAnsiTheme="majorHAnsi" w:cs="Times New Roman"/>
                            <w:i/>
                            <w:szCs w:val="24"/>
                          </w:rPr>
                        </m:ctrlPr>
                      </m:sSubPr>
                      <m:e>
                        <m:r>
                          <w:rPr>
                            <w:rFonts w:asciiTheme="majorHAnsi" w:hAnsi="Cambria Math" w:cs="Times New Roman"/>
                            <w:szCs w:val="24"/>
                          </w:rPr>
                          <m:t>h</m:t>
                        </m:r>
                      </m:e>
                      <m:sub>
                        <m:r>
                          <w:rPr>
                            <w:rFonts w:ascii="Cambria Math" w:hAnsi="Cambria Math" w:cs="Times New Roman"/>
                            <w:szCs w:val="24"/>
                          </w:rPr>
                          <m:t>compressor</m:t>
                        </m:r>
                      </m:sub>
                    </m:sSub>
                  </m:den>
                </m:f>
                <m:r>
                  <w:rPr>
                    <w:rFonts w:asciiTheme="majorHAnsi"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n</m:t>
                    </m:r>
                  </m:e>
                  <m:sub>
                    <m:r>
                      <w:rPr>
                        <w:rFonts w:ascii="Cambria Math" w:hAnsi="Cambria Math" w:cs="Times New Roman"/>
                        <w:szCs w:val="24"/>
                      </w:rPr>
                      <m:t>t</m:t>
                    </m:r>
                  </m:sub>
                </m:sSub>
              </m:oMath>
            </m:oMathPara>
          </w:p>
        </w:tc>
        <w:tc>
          <w:tcPr>
            <w:tcW w:w="917" w:type="dxa"/>
            <w:vAlign w:val="center"/>
          </w:tcPr>
          <w:p w:rsidR="00AF5528" w:rsidRPr="00D71C79" w:rsidRDefault="00DA7D93" w:rsidP="00EE53B7">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AF5528"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bookmarkStart w:id="7" w:name="_Ref308429263"/>
            <w:r w:rsidR="003A36FE">
              <w:rPr>
                <w:rFonts w:asciiTheme="majorHAnsi" w:hAnsiTheme="majorHAnsi" w:cs="Times New Roman"/>
                <w:b w:val="0"/>
                <w:noProof/>
                <w:color w:val="000000" w:themeColor="text1"/>
                <w:sz w:val="24"/>
                <w:szCs w:val="24"/>
              </w:rPr>
              <w:t>1</w:t>
            </w:r>
            <w:bookmarkEnd w:id="7"/>
            <w:r w:rsidRPr="00D71C79">
              <w:rPr>
                <w:rFonts w:asciiTheme="majorHAnsi" w:hAnsiTheme="majorHAnsi" w:cs="Times New Roman"/>
                <w:b w:val="0"/>
                <w:color w:val="000000" w:themeColor="text1"/>
                <w:sz w:val="24"/>
                <w:szCs w:val="24"/>
              </w:rPr>
              <w:fldChar w:fldCharType="end"/>
            </w:r>
          </w:p>
        </w:tc>
      </w:tr>
    </w:tbl>
    <w:p w:rsidR="00AF5528" w:rsidRPr="00D71C79" w:rsidRDefault="00AF5528" w:rsidP="002E1066">
      <w:pPr>
        <w:rPr>
          <w:rFonts w:asciiTheme="majorHAnsi" w:hAnsiTheme="majorHAnsi" w:cs="Times New Roman"/>
          <w:szCs w:val="24"/>
        </w:rPr>
      </w:pPr>
    </w:p>
    <w:p w:rsidR="003909E5" w:rsidRPr="00D71C79" w:rsidRDefault="003909E5" w:rsidP="002E1066">
      <w:pPr>
        <w:rPr>
          <w:rFonts w:asciiTheme="majorHAnsi" w:hAnsiTheme="majorHAnsi" w:cs="Times New Roman"/>
          <w:szCs w:val="24"/>
        </w:rPr>
      </w:pPr>
      <w:proofErr w:type="gramStart"/>
      <w:r w:rsidRPr="00D71C79">
        <w:rPr>
          <w:rFonts w:asciiTheme="majorHAnsi" w:hAnsiTheme="majorHAnsi" w:cs="Times New Roman"/>
          <w:szCs w:val="24"/>
        </w:rPr>
        <w:t>where</w:t>
      </w:r>
      <w:proofErr w:type="gramEnd"/>
      <w:r w:rsidRPr="00D71C79">
        <w:rPr>
          <w:rFonts w:asciiTheme="majorHAnsi" w:hAnsiTheme="majorHAnsi" w:cs="Times New Roman"/>
          <w:szCs w:val="24"/>
        </w:rPr>
        <w:t xml:space="preserve"> </w:t>
      </w:r>
      <m:oMath>
        <m:r>
          <w:rPr>
            <w:rFonts w:asciiTheme="majorHAnsi" w:hAnsiTheme="majorHAnsi" w:cs="Times New Roman"/>
            <w:szCs w:val="24"/>
          </w:rPr>
          <m:t>∆</m:t>
        </m:r>
        <m:sSub>
          <m:sSubPr>
            <m:ctrlPr>
              <w:rPr>
                <w:rFonts w:ascii="Cambria Math" w:hAnsiTheme="majorHAnsi" w:cs="Times New Roman"/>
                <w:i/>
                <w:szCs w:val="24"/>
              </w:rPr>
            </m:ctrlPr>
          </m:sSubPr>
          <m:e>
            <m:r>
              <w:rPr>
                <w:rFonts w:asciiTheme="majorHAnsi" w:hAnsi="Cambria Math" w:cs="Times New Roman"/>
                <w:szCs w:val="24"/>
              </w:rPr>
              <m:t>h</m:t>
            </m:r>
          </m:e>
          <m:sub>
            <m:r>
              <w:rPr>
                <w:rFonts w:ascii="Cambria Math" w:hAnsi="Cambria Math" w:cs="Times New Roman"/>
                <w:szCs w:val="24"/>
              </w:rPr>
              <m:t>evaporator</m:t>
            </m:r>
          </m:sub>
        </m:sSub>
      </m:oMath>
      <w:r w:rsidRPr="00D71C79">
        <w:rPr>
          <w:rFonts w:asciiTheme="majorHAnsi" w:eastAsiaTheme="minorEastAsia" w:hAnsiTheme="majorHAnsi" w:cs="Times New Roman"/>
          <w:szCs w:val="24"/>
        </w:rPr>
        <w:t xml:space="preserve"> is the </w:t>
      </w:r>
      <w:r w:rsidR="00EE53B7" w:rsidRPr="00D71C79">
        <w:rPr>
          <w:rFonts w:asciiTheme="majorHAnsi" w:eastAsiaTheme="minorEastAsia" w:hAnsiTheme="majorHAnsi" w:cs="Times New Roman"/>
          <w:szCs w:val="24"/>
        </w:rPr>
        <w:t xml:space="preserve">specific </w:t>
      </w:r>
      <w:r w:rsidRPr="00D71C79">
        <w:rPr>
          <w:rFonts w:asciiTheme="majorHAnsi" w:eastAsiaTheme="minorEastAsia" w:hAnsiTheme="majorHAnsi" w:cs="Times New Roman"/>
          <w:szCs w:val="24"/>
        </w:rPr>
        <w:t xml:space="preserve">enthalpy change across the evaporator, </w:t>
      </w:r>
      <m:oMath>
        <m:r>
          <w:rPr>
            <w:rFonts w:asciiTheme="majorHAnsi" w:hAnsiTheme="majorHAnsi" w:cs="Times New Roman"/>
            <w:szCs w:val="24"/>
          </w:rPr>
          <m:t>∆</m:t>
        </m:r>
        <m:sSub>
          <m:sSubPr>
            <m:ctrlPr>
              <w:rPr>
                <w:rFonts w:ascii="Cambria Math" w:hAnsiTheme="majorHAnsi" w:cs="Times New Roman"/>
                <w:i/>
                <w:szCs w:val="24"/>
              </w:rPr>
            </m:ctrlPr>
          </m:sSubPr>
          <m:e>
            <m:r>
              <w:rPr>
                <w:rFonts w:asciiTheme="majorHAnsi" w:hAnsi="Cambria Math" w:cs="Times New Roman"/>
                <w:szCs w:val="24"/>
              </w:rPr>
              <m:t>h</m:t>
            </m:r>
          </m:e>
          <m:sub>
            <m:r>
              <w:rPr>
                <w:rFonts w:ascii="Cambria Math" w:hAnsi="Cambria Math" w:cs="Times New Roman"/>
                <w:szCs w:val="24"/>
              </w:rPr>
              <m:t>compressor</m:t>
            </m:r>
          </m:sub>
        </m:sSub>
      </m:oMath>
      <w:r w:rsidRPr="00D71C79">
        <w:rPr>
          <w:rFonts w:asciiTheme="majorHAnsi" w:eastAsiaTheme="minorEastAsia" w:hAnsiTheme="majorHAnsi" w:cs="Times New Roman"/>
          <w:szCs w:val="24"/>
        </w:rPr>
        <w:t xml:space="preserve"> is the </w:t>
      </w:r>
      <w:r w:rsidR="00EE53B7" w:rsidRPr="00D71C79">
        <w:rPr>
          <w:rFonts w:asciiTheme="majorHAnsi" w:eastAsiaTheme="minorEastAsia" w:hAnsiTheme="majorHAnsi" w:cs="Times New Roman"/>
          <w:szCs w:val="24"/>
        </w:rPr>
        <w:t xml:space="preserve">specific </w:t>
      </w:r>
      <w:r w:rsidRPr="00D71C79">
        <w:rPr>
          <w:rFonts w:asciiTheme="majorHAnsi" w:eastAsiaTheme="minorEastAsia" w:hAnsiTheme="majorHAnsi" w:cs="Times New Roman"/>
          <w:szCs w:val="24"/>
        </w:rPr>
        <w:t xml:space="preserve">enthalpy change across the compressor, and </w:t>
      </w:r>
      <m:oMath>
        <m:sSub>
          <m:sSubPr>
            <m:ctrlPr>
              <w:rPr>
                <w:rFonts w:ascii="Cambria Math" w:hAnsiTheme="majorHAnsi" w:cs="Times New Roman"/>
                <w:i/>
                <w:szCs w:val="24"/>
              </w:rPr>
            </m:ctrlPr>
          </m:sSubPr>
          <m:e>
            <m:r>
              <w:rPr>
                <w:rFonts w:ascii="Cambria Math" w:hAnsi="Cambria Math" w:cs="Times New Roman"/>
                <w:szCs w:val="24"/>
              </w:rPr>
              <m:t>n</m:t>
            </m:r>
          </m:e>
          <m:sub>
            <m:r>
              <w:rPr>
                <w:rFonts w:ascii="Cambria Math" w:hAnsi="Cambria Math" w:cs="Times New Roman"/>
                <w:szCs w:val="24"/>
              </w:rPr>
              <m:t>t</m:t>
            </m:r>
          </m:sub>
        </m:sSub>
      </m:oMath>
      <w:r w:rsidRPr="00D71C79">
        <w:rPr>
          <w:rFonts w:asciiTheme="majorHAnsi" w:eastAsiaTheme="minorEastAsia" w:hAnsiTheme="majorHAnsi" w:cs="Times New Roman"/>
          <w:szCs w:val="24"/>
        </w:rPr>
        <w:t xml:space="preserve"> is the thermal efficiency of the compressor, which is assumed to be 0.95.</w:t>
      </w:r>
      <w:r w:rsidR="00EE53B7" w:rsidRPr="00D71C79">
        <w:rPr>
          <w:rFonts w:asciiTheme="majorHAnsi" w:eastAsiaTheme="minorEastAsia" w:hAnsiTheme="majorHAnsi" w:cs="Times New Roman"/>
          <w:szCs w:val="24"/>
        </w:rPr>
        <w:t xml:space="preserve"> Note that this calculation does not include energy consumed by the air handler.</w:t>
      </w:r>
    </w:p>
    <w:p w:rsidR="002E1066" w:rsidRPr="00D71C79" w:rsidRDefault="002E1066" w:rsidP="002E1066">
      <w:pPr>
        <w:rPr>
          <w:rFonts w:asciiTheme="majorHAnsi" w:hAnsiTheme="majorHAnsi" w:cs="Times New Roman"/>
          <w:szCs w:val="24"/>
        </w:rPr>
      </w:pPr>
      <w:r w:rsidRPr="00D71C79">
        <w:rPr>
          <w:rFonts w:asciiTheme="majorHAnsi" w:hAnsiTheme="majorHAnsi" w:cs="Times New Roman"/>
          <w:szCs w:val="24"/>
        </w:rPr>
        <w:t>The mass flow rate of the refrigerant</w:t>
      </w:r>
      <w:r w:rsidR="005C6050" w:rsidRPr="00D71C79">
        <w:rPr>
          <w:rFonts w:asciiTheme="majorHAnsi" w:hAnsiTheme="majorHAnsi" w:cs="Times New Roman"/>
          <w:szCs w:val="24"/>
        </w:rPr>
        <w:t xml:space="preserve"> is needed to </w:t>
      </w:r>
      <w:r w:rsidR="00A7755F" w:rsidRPr="00D71C79">
        <w:rPr>
          <w:rFonts w:asciiTheme="majorHAnsi" w:hAnsiTheme="majorHAnsi" w:cs="Times New Roman"/>
          <w:szCs w:val="24"/>
        </w:rPr>
        <w:t>calculate</w:t>
      </w:r>
      <w:r w:rsidR="005C6050" w:rsidRPr="00D71C79">
        <w:rPr>
          <w:rFonts w:asciiTheme="majorHAnsi" w:hAnsiTheme="majorHAnsi" w:cs="Times New Roman"/>
          <w:szCs w:val="24"/>
        </w:rPr>
        <w:t xml:space="preserve"> the capacity</w:t>
      </w:r>
      <w:r w:rsidR="00EE53B7" w:rsidRPr="00D71C79">
        <w:rPr>
          <w:rFonts w:asciiTheme="majorHAnsi" w:hAnsiTheme="majorHAnsi" w:cs="Times New Roman"/>
          <w:szCs w:val="24"/>
        </w:rPr>
        <w:t xml:space="preserve">.  This can be found from Equation </w:t>
      </w:r>
      <w:fldSimple w:instr=" REF _Ref308430114  \* MERGEFORMAT ">
        <w:r w:rsidR="003A36FE" w:rsidRPr="003A36FE">
          <w:rPr>
            <w:rFonts w:asciiTheme="majorHAnsi" w:hAnsiTheme="majorHAnsi" w:cs="Times New Roman"/>
            <w:noProof/>
            <w:color w:val="000000" w:themeColor="text1"/>
            <w:szCs w:val="24"/>
          </w:rPr>
          <w:t>2</w:t>
        </w:r>
      </w:fldSimple>
      <w:r w:rsidR="00EE53B7" w:rsidRPr="00D71C79">
        <w:rPr>
          <w:rFonts w:asciiTheme="majorHAnsi" w:hAnsiTheme="majorHAnsi" w:cs="Times New Roman"/>
          <w:szCs w:val="24"/>
        </w:rPr>
        <w:t>:</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9"/>
        <w:gridCol w:w="928"/>
      </w:tblGrid>
      <w:tr w:rsidR="002E1066" w:rsidRPr="00D71C79" w:rsidTr="00EE53B7">
        <w:trPr>
          <w:trHeight w:val="711"/>
        </w:trPr>
        <w:tc>
          <w:tcPr>
            <w:tcW w:w="8759" w:type="dxa"/>
            <w:vAlign w:val="center"/>
          </w:tcPr>
          <w:p w:rsidR="002E1066" w:rsidRPr="00D71C79" w:rsidRDefault="00DA7D93" w:rsidP="00EE53B7">
            <w:pPr>
              <w:spacing w:after="120"/>
              <w:jc w:val="center"/>
              <w:rPr>
                <w:rFonts w:asciiTheme="majorHAnsi" w:hAnsiTheme="majorHAnsi" w:cs="Times New Roman"/>
                <w:szCs w:val="24"/>
              </w:rPr>
            </w:pPr>
            <m:oMathPara>
              <m:oMathParaPr>
                <m:jc m:val="center"/>
              </m:oMathParaPr>
              <m:oMath>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ref</m:t>
                    </m:r>
                  </m:sub>
                </m:sSub>
                <m:r>
                  <w:rPr>
                    <w:rFonts w:ascii="Cambria Math" w:hAnsiTheme="majorHAnsi" w:cs="Times New Roman"/>
                    <w:szCs w:val="24"/>
                  </w:rPr>
                  <m:t>=</m:t>
                </m:r>
                <m:f>
                  <m:fPr>
                    <m:ctrlPr>
                      <w:rPr>
                        <w:rFonts w:ascii="Cambria Math" w:hAnsiTheme="majorHAnsi" w:cs="Times New Roman"/>
                        <w:i/>
                        <w:szCs w:val="24"/>
                      </w:rPr>
                    </m:ctrlPr>
                  </m:fPr>
                  <m:num>
                    <m:sSub>
                      <m:sSubPr>
                        <m:ctrlPr>
                          <w:rPr>
                            <w:rFonts w:ascii="Cambria Math" w:hAnsiTheme="majorHAnsi" w:cs="Times New Roman"/>
                            <w:i/>
                            <w:szCs w:val="24"/>
                          </w:rPr>
                        </m:ctrlPr>
                      </m:sSubPr>
                      <m:e>
                        <m:r>
                          <w:rPr>
                            <w:rFonts w:ascii="Cambria Math" w:hAnsi="Cambria Math" w:cs="Times New Roman"/>
                            <w:szCs w:val="24"/>
                          </w:rPr>
                          <m:t>P</m:t>
                        </m:r>
                      </m:e>
                      <m:sub>
                        <m:r>
                          <w:rPr>
                            <w:rFonts w:ascii="Cambria Math" w:hAnsi="Cambria Math" w:cs="Times New Roman"/>
                            <w:szCs w:val="24"/>
                          </w:rPr>
                          <m:t>comp</m:t>
                        </m:r>
                      </m:sub>
                    </m:sSub>
                    <m:r>
                      <w:rPr>
                        <w:rFonts w:ascii="Cambria Math"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n</m:t>
                        </m:r>
                      </m:e>
                      <m:sub>
                        <m:r>
                          <w:rPr>
                            <w:rFonts w:ascii="Cambria Math" w:hAnsi="Cambria Math" w:cs="Times New Roman"/>
                            <w:szCs w:val="24"/>
                          </w:rPr>
                          <m:t>t</m:t>
                        </m:r>
                      </m:sub>
                    </m:sSub>
                  </m:num>
                  <m:den>
                    <m:sSub>
                      <m:sSubPr>
                        <m:ctrlPr>
                          <w:rPr>
                            <w:rFonts w:ascii="Cambria Math" w:hAnsiTheme="majorHAnsi" w:cs="Times New Roman"/>
                            <w:i/>
                            <w:szCs w:val="24"/>
                          </w:rPr>
                        </m:ctrlPr>
                      </m:sSubPr>
                      <m:e>
                        <m:r>
                          <w:rPr>
                            <w:rFonts w:asciiTheme="majorHAnsi" w:hAnsiTheme="majorHAnsi" w:cs="Times New Roman"/>
                            <w:szCs w:val="24"/>
                          </w:rPr>
                          <m:t>∆</m:t>
                        </m:r>
                        <m:r>
                          <w:rPr>
                            <w:rFonts w:asciiTheme="majorHAnsi" w:hAnsi="Cambria Math" w:cs="Times New Roman"/>
                            <w:szCs w:val="24"/>
                          </w:rPr>
                          <m:t>h</m:t>
                        </m:r>
                      </m:e>
                      <m:sub>
                        <m:r>
                          <w:rPr>
                            <w:rFonts w:ascii="Cambria Math" w:hAnsi="Cambria Math" w:cs="Times New Roman"/>
                            <w:szCs w:val="24"/>
                          </w:rPr>
                          <m:t>comp</m:t>
                        </m:r>
                      </m:sub>
                    </m:sSub>
                  </m:den>
                </m:f>
              </m:oMath>
            </m:oMathPara>
          </w:p>
        </w:tc>
        <w:tc>
          <w:tcPr>
            <w:tcW w:w="928" w:type="dxa"/>
            <w:vAlign w:val="center"/>
          </w:tcPr>
          <w:p w:rsidR="002E1066" w:rsidRPr="00D71C79" w:rsidRDefault="00DA7D93" w:rsidP="00EE53B7">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2E1066"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bookmarkStart w:id="8" w:name="_Ref308430114"/>
            <w:r w:rsidR="003A36FE">
              <w:rPr>
                <w:rFonts w:asciiTheme="majorHAnsi" w:hAnsiTheme="majorHAnsi" w:cs="Times New Roman"/>
                <w:b w:val="0"/>
                <w:noProof/>
                <w:color w:val="000000" w:themeColor="text1"/>
                <w:sz w:val="24"/>
                <w:szCs w:val="24"/>
              </w:rPr>
              <w:t>2</w:t>
            </w:r>
            <w:bookmarkEnd w:id="8"/>
            <w:r w:rsidRPr="00D71C79">
              <w:rPr>
                <w:rFonts w:asciiTheme="majorHAnsi" w:hAnsiTheme="majorHAnsi" w:cs="Times New Roman"/>
                <w:b w:val="0"/>
                <w:color w:val="000000" w:themeColor="text1"/>
                <w:sz w:val="24"/>
                <w:szCs w:val="24"/>
              </w:rPr>
              <w:fldChar w:fldCharType="end"/>
            </w:r>
          </w:p>
        </w:tc>
      </w:tr>
    </w:tbl>
    <w:p w:rsidR="001F77C4" w:rsidRPr="00D71C79" w:rsidRDefault="002E1066" w:rsidP="002E1066">
      <w:pPr>
        <w:rPr>
          <w:rFonts w:asciiTheme="majorHAnsi" w:hAnsiTheme="majorHAnsi" w:cs="Times New Roman"/>
          <w:szCs w:val="24"/>
        </w:rPr>
      </w:pPr>
      <w:r w:rsidRPr="00D71C79">
        <w:rPr>
          <w:rFonts w:asciiTheme="majorHAnsi" w:hAnsiTheme="majorHAnsi" w:cs="Times New Roman"/>
          <w:szCs w:val="24"/>
        </w:rPr>
        <w:t xml:space="preserve">where </w:t>
      </w:r>
      <m:oMath>
        <m:sSub>
          <m:sSubPr>
            <m:ctrlPr>
              <w:rPr>
                <w:rFonts w:ascii="Cambria Math" w:hAnsiTheme="majorHAnsi" w:cs="Times New Roman"/>
                <w:i/>
                <w:szCs w:val="24"/>
              </w:rPr>
            </m:ctrlPr>
          </m:sSubPr>
          <m:e>
            <m:r>
              <w:rPr>
                <w:rFonts w:ascii="Cambria Math" w:hAnsi="Cambria Math" w:cs="Times New Roman"/>
                <w:szCs w:val="24"/>
              </w:rPr>
              <m:t>P</m:t>
            </m:r>
          </m:e>
          <m:sub>
            <m:r>
              <w:rPr>
                <w:rFonts w:ascii="Cambria Math" w:hAnsi="Cambria Math" w:cs="Times New Roman"/>
                <w:szCs w:val="24"/>
              </w:rPr>
              <m:t>comp</m:t>
            </m:r>
          </m:sub>
        </m:sSub>
      </m:oMath>
      <w:r w:rsidRPr="00D71C79">
        <w:rPr>
          <w:rFonts w:asciiTheme="majorHAnsi" w:hAnsiTheme="majorHAnsi" w:cs="Times New Roman"/>
          <w:szCs w:val="24"/>
        </w:rPr>
        <w:t xml:space="preserve"> is the power to the compressor, </w:t>
      </w:r>
      <m:oMath>
        <m:sSub>
          <m:sSubPr>
            <m:ctrlPr>
              <w:rPr>
                <w:rFonts w:ascii="Cambria Math" w:hAnsiTheme="majorHAnsi" w:cs="Times New Roman"/>
                <w:i/>
                <w:szCs w:val="24"/>
              </w:rPr>
            </m:ctrlPr>
          </m:sSubPr>
          <m:e>
            <m:r>
              <w:rPr>
                <w:rFonts w:ascii="Cambria Math" w:hAnsi="Cambria Math" w:cs="Times New Roman"/>
                <w:szCs w:val="24"/>
              </w:rPr>
              <m:t>n</m:t>
            </m:r>
          </m:e>
          <m:sub>
            <m:r>
              <w:rPr>
                <w:rFonts w:ascii="Cambria Math" w:hAnsi="Cambria Math" w:cs="Times New Roman"/>
                <w:szCs w:val="24"/>
              </w:rPr>
              <m:t>t</m:t>
            </m:r>
          </m:sub>
        </m:sSub>
      </m:oMath>
      <w:r w:rsidRPr="00D71C79">
        <w:rPr>
          <w:rFonts w:asciiTheme="majorHAnsi" w:eastAsiaTheme="minorEastAsia" w:hAnsiTheme="majorHAnsi" w:cs="Times New Roman"/>
          <w:szCs w:val="24"/>
        </w:rPr>
        <w:t xml:space="preserve"> is the thermal efficiency of the compressor and is estimated to be 0.95</w:t>
      </w:r>
      <w:r w:rsidR="00720D98">
        <w:rPr>
          <w:rStyle w:val="FootnoteReference"/>
          <w:rFonts w:asciiTheme="majorHAnsi" w:eastAsiaTheme="minorEastAsia" w:hAnsiTheme="majorHAnsi" w:cs="Times New Roman"/>
          <w:szCs w:val="24"/>
        </w:rPr>
        <w:footnoteReference w:id="1"/>
      </w:r>
      <w:r w:rsidRPr="00D71C79">
        <w:rPr>
          <w:rFonts w:asciiTheme="majorHAnsi" w:eastAsiaTheme="minorEastAsia" w:hAnsiTheme="majorHAnsi" w:cs="Times New Roman"/>
          <w:szCs w:val="24"/>
        </w:rPr>
        <w:t xml:space="preserve">, and </w:t>
      </w:r>
      <m:oMath>
        <m:sSub>
          <m:sSubPr>
            <m:ctrlPr>
              <w:rPr>
                <w:rFonts w:ascii="Cambria Math" w:hAnsiTheme="majorHAnsi" w:cs="Times New Roman"/>
                <w:i/>
                <w:szCs w:val="24"/>
              </w:rPr>
            </m:ctrlPr>
          </m:sSubPr>
          <m:e>
            <m:r>
              <w:rPr>
                <w:rFonts w:asciiTheme="majorHAnsi" w:hAnsiTheme="majorHAnsi" w:cs="Times New Roman"/>
                <w:szCs w:val="24"/>
              </w:rPr>
              <m:t>∆</m:t>
            </m:r>
            <m:r>
              <w:rPr>
                <w:rFonts w:asciiTheme="majorHAnsi" w:hAnsi="Cambria Math" w:cs="Times New Roman"/>
                <w:szCs w:val="24"/>
              </w:rPr>
              <m:t>h</m:t>
            </m:r>
          </m:e>
          <m:sub>
            <m:r>
              <w:rPr>
                <w:rFonts w:ascii="Cambria Math" w:hAnsi="Cambria Math" w:cs="Times New Roman"/>
                <w:szCs w:val="24"/>
              </w:rPr>
              <m:t>comp</m:t>
            </m:r>
          </m:sub>
        </m:sSub>
      </m:oMath>
      <w:r w:rsidR="00EE53B7" w:rsidRPr="00D71C79">
        <w:rPr>
          <w:rFonts w:asciiTheme="majorHAnsi" w:eastAsiaTheme="minorEastAsia" w:hAnsiTheme="majorHAnsi" w:cs="Times New Roman"/>
          <w:szCs w:val="24"/>
        </w:rPr>
        <w:t xml:space="preserve"> </w:t>
      </w:r>
      <w:r w:rsidRPr="00D71C79">
        <w:rPr>
          <w:rFonts w:asciiTheme="majorHAnsi" w:hAnsiTheme="majorHAnsi" w:cs="Times New Roman"/>
          <w:szCs w:val="24"/>
        </w:rPr>
        <w:t xml:space="preserve">is the </w:t>
      </w:r>
      <w:r w:rsidR="000C2646" w:rsidRPr="00D71C79">
        <w:rPr>
          <w:rFonts w:asciiTheme="majorHAnsi" w:hAnsiTheme="majorHAnsi" w:cs="Times New Roman"/>
          <w:szCs w:val="24"/>
        </w:rPr>
        <w:t xml:space="preserve">specific </w:t>
      </w:r>
      <w:r w:rsidRPr="00D71C79">
        <w:rPr>
          <w:rFonts w:asciiTheme="majorHAnsi" w:hAnsiTheme="majorHAnsi" w:cs="Times New Roman"/>
          <w:szCs w:val="24"/>
        </w:rPr>
        <w:t>enthalpy change of the refrigerant across the compressor which is found by measuring the pressure and temperature change of the refrigerant.</w:t>
      </w:r>
      <w:r w:rsidR="00B757E8" w:rsidRPr="00D71C79">
        <w:rPr>
          <w:rFonts w:asciiTheme="majorHAnsi" w:hAnsiTheme="majorHAnsi" w:cs="Times New Roman"/>
          <w:szCs w:val="24"/>
        </w:rPr>
        <w:t xml:space="preserve"> The capacity of the system is then found from Equation 3:</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9"/>
        <w:gridCol w:w="928"/>
      </w:tblGrid>
      <w:tr w:rsidR="00B757E8" w:rsidRPr="00D71C79" w:rsidTr="00733E18">
        <w:trPr>
          <w:trHeight w:val="531"/>
        </w:trPr>
        <w:tc>
          <w:tcPr>
            <w:tcW w:w="8759" w:type="dxa"/>
            <w:vAlign w:val="center"/>
          </w:tcPr>
          <w:p w:rsidR="00B757E8" w:rsidRPr="00D71C79" w:rsidRDefault="00B757E8" w:rsidP="00FB1B24">
            <w:pPr>
              <w:spacing w:after="120"/>
              <w:jc w:val="center"/>
              <w:rPr>
                <w:rFonts w:asciiTheme="majorHAnsi" w:hAnsiTheme="majorHAnsi" w:cs="Times New Roman"/>
                <w:szCs w:val="24"/>
              </w:rPr>
            </w:pPr>
            <m:oMathPara>
              <m:oMathParaPr>
                <m:jc m:val="center"/>
              </m:oMathParaPr>
              <m:oMath>
                <m:r>
                  <w:rPr>
                    <w:rFonts w:ascii="Cambria Math" w:hAnsiTheme="majorHAnsi" w:cs="Times New Roman"/>
                    <w:szCs w:val="24"/>
                  </w:rPr>
                  <m:t>Capacity=</m:t>
                </m:r>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ref</m:t>
                    </m:r>
                  </m:sub>
                </m:sSub>
                <m:r>
                  <w:rPr>
                    <w:rFonts w:ascii="Cambria Math" w:hAnsiTheme="majorHAnsi" w:cs="Times New Roman"/>
                    <w:szCs w:val="24"/>
                  </w:rPr>
                  <m:t>×</m:t>
                </m:r>
                <m:sSub>
                  <m:sSubPr>
                    <m:ctrlPr>
                      <w:rPr>
                        <w:rFonts w:ascii="Cambria Math" w:hAnsiTheme="majorHAnsi" w:cs="Times New Roman"/>
                        <w:i/>
                        <w:szCs w:val="24"/>
                      </w:rPr>
                    </m:ctrlPr>
                  </m:sSubPr>
                  <m:e>
                    <m:r>
                      <w:rPr>
                        <w:rFonts w:asciiTheme="majorHAnsi" w:hAnsiTheme="majorHAnsi" w:cs="Times New Roman"/>
                        <w:szCs w:val="24"/>
                      </w:rPr>
                      <m:t>∆</m:t>
                    </m:r>
                    <m:r>
                      <w:rPr>
                        <w:rFonts w:asciiTheme="majorHAnsi" w:hAnsi="Cambria Math" w:cs="Times New Roman"/>
                        <w:szCs w:val="24"/>
                      </w:rPr>
                      <m:t>h</m:t>
                    </m:r>
                  </m:e>
                  <m:sub>
                    <m:r>
                      <w:rPr>
                        <w:rFonts w:ascii="Cambria Math" w:hAnsi="Cambria Math" w:cs="Times New Roman"/>
                        <w:szCs w:val="24"/>
                      </w:rPr>
                      <m:t>evaporator</m:t>
                    </m:r>
                  </m:sub>
                </m:sSub>
              </m:oMath>
            </m:oMathPara>
          </w:p>
        </w:tc>
        <w:tc>
          <w:tcPr>
            <w:tcW w:w="928" w:type="dxa"/>
            <w:vAlign w:val="center"/>
          </w:tcPr>
          <w:p w:rsidR="00B757E8" w:rsidRPr="00D71C79" w:rsidRDefault="00DA7D93" w:rsidP="00B757E8">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B757E8"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r w:rsidR="003A36FE">
              <w:rPr>
                <w:rFonts w:asciiTheme="majorHAnsi" w:hAnsiTheme="majorHAnsi" w:cs="Times New Roman"/>
                <w:b w:val="0"/>
                <w:noProof/>
                <w:color w:val="000000" w:themeColor="text1"/>
                <w:sz w:val="24"/>
                <w:szCs w:val="24"/>
              </w:rPr>
              <w:t>3</w:t>
            </w:r>
            <w:r w:rsidRPr="00D71C79">
              <w:rPr>
                <w:rFonts w:asciiTheme="majorHAnsi" w:hAnsiTheme="majorHAnsi" w:cs="Times New Roman"/>
                <w:b w:val="0"/>
                <w:color w:val="000000" w:themeColor="text1"/>
                <w:sz w:val="24"/>
                <w:szCs w:val="24"/>
              </w:rPr>
              <w:fldChar w:fldCharType="end"/>
            </w:r>
          </w:p>
        </w:tc>
      </w:tr>
    </w:tbl>
    <w:p w:rsidR="00E00781" w:rsidRPr="00D71C79" w:rsidRDefault="00E00781" w:rsidP="00E00781">
      <w:pPr>
        <w:pStyle w:val="Heading2"/>
      </w:pPr>
      <w:bookmarkStart w:id="9" w:name="_Toc310604974"/>
      <w:r w:rsidRPr="00D71C79">
        <w:t>Condenser Coil Differential Pressure</w:t>
      </w:r>
      <w:bookmarkEnd w:id="9"/>
    </w:p>
    <w:p w:rsidR="00E00781" w:rsidRPr="00D71C79" w:rsidRDefault="00E00781" w:rsidP="00E00781">
      <w:pPr>
        <w:rPr>
          <w:rFonts w:asciiTheme="majorHAnsi" w:hAnsiTheme="majorHAnsi" w:cs="Times New Roman"/>
          <w:szCs w:val="24"/>
        </w:rPr>
      </w:pPr>
      <w:r w:rsidRPr="00D71C79">
        <w:rPr>
          <w:rFonts w:asciiTheme="majorHAnsi" w:hAnsiTheme="majorHAnsi" w:cs="Times New Roman"/>
          <w:szCs w:val="24"/>
        </w:rPr>
        <w:t xml:space="preserve">The pressure across the condenser coil was measured before and after installation of the pre-cooler. The differential pressure was also monitored during the course of the experiment to document any changes during operation. Scale buildup due to hard water use by the pre-cooler operation was a significant concern. </w:t>
      </w:r>
    </w:p>
    <w:p w:rsidR="00E00781" w:rsidRPr="00D71C79" w:rsidRDefault="00E00781" w:rsidP="00E00781">
      <w:pPr>
        <w:pStyle w:val="Heading2"/>
      </w:pPr>
      <w:bookmarkStart w:id="10" w:name="_Toc310604975"/>
      <w:r w:rsidRPr="00D71C79">
        <w:t>Water-Use Efficiency</w:t>
      </w:r>
      <w:bookmarkEnd w:id="10"/>
    </w:p>
    <w:p w:rsidR="00E00781" w:rsidRPr="00D71C79" w:rsidRDefault="00E267A2" w:rsidP="00E00781">
      <w:pPr>
        <w:rPr>
          <w:rFonts w:asciiTheme="majorHAnsi" w:hAnsiTheme="majorHAnsi" w:cs="Times New Roman"/>
          <w:szCs w:val="24"/>
        </w:rPr>
      </w:pPr>
      <w:r w:rsidRPr="00D71C79">
        <w:rPr>
          <w:rFonts w:asciiTheme="majorHAnsi" w:hAnsiTheme="majorHAnsi" w:cs="Times New Roman"/>
          <w:szCs w:val="24"/>
        </w:rPr>
        <w:t>The amount of water use by the pre-cooler was measured continuously throughout the experiment. However, n</w:t>
      </w:r>
      <w:r w:rsidR="00E00781" w:rsidRPr="00D71C79">
        <w:rPr>
          <w:rFonts w:asciiTheme="majorHAnsi" w:hAnsiTheme="majorHAnsi" w:cs="Times New Roman"/>
          <w:szCs w:val="24"/>
        </w:rPr>
        <w:t>ot all water supplied to the pre-cooler is ultimately used for cooling. Water may be lost as run-off, through leaks, or in sprayed droplets that do not enter, or somehow do not serve to cool the condenser air stream. Wind on rooftops generally will result in more wasted water by either blowing away water droplets or air that has been cooled by evaporation. The rate at which water is evaporated is:</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7"/>
        <w:gridCol w:w="925"/>
      </w:tblGrid>
      <w:tr w:rsidR="00E00781" w:rsidRPr="00D71C79" w:rsidTr="00E00781">
        <w:trPr>
          <w:trHeight w:val="409"/>
        </w:trPr>
        <w:tc>
          <w:tcPr>
            <w:tcW w:w="8727" w:type="dxa"/>
          </w:tcPr>
          <w:p w:rsidR="00E00781" w:rsidRPr="00D71C79" w:rsidRDefault="00DA7D93" w:rsidP="00E00781">
            <w:pPr>
              <w:jc w:val="center"/>
              <w:rPr>
                <w:rFonts w:asciiTheme="majorHAnsi" w:hAnsiTheme="majorHAnsi" w:cs="Times New Roman"/>
                <w:szCs w:val="24"/>
              </w:rPr>
            </w:pPr>
            <m:oMathPara>
              <m:oMathParaPr>
                <m:jc m:val="center"/>
              </m:oMathParaPr>
              <m:oMath>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water</m:t>
                    </m:r>
                    <m:r>
                      <w:rPr>
                        <w:rFonts w:ascii="Cambria Math" w:hAnsiTheme="majorHAnsi" w:cs="Times New Roman"/>
                        <w:szCs w:val="24"/>
                      </w:rPr>
                      <m:t xml:space="preserve">, </m:t>
                    </m:r>
                    <m:r>
                      <w:rPr>
                        <w:rFonts w:ascii="Cambria Math" w:hAnsi="Cambria Math" w:cs="Times New Roman"/>
                        <w:szCs w:val="24"/>
                      </w:rPr>
                      <m:t>evap</m:t>
                    </m:r>
                  </m:sub>
                </m:sSub>
                <m:r>
                  <w:rPr>
                    <w:rFonts w:ascii="Cambria Math" w:hAnsiTheme="majorHAnsi" w:cs="Times New Roman"/>
                    <w:szCs w:val="24"/>
                  </w:rPr>
                  <m:t>=</m:t>
                </m:r>
                <m:sSub>
                  <m:sSubPr>
                    <m:ctrlPr>
                      <w:rPr>
                        <w:rFonts w:ascii="Cambria Math" w:hAnsiTheme="majorHAnsi" w:cs="Times New Roman"/>
                        <w:i/>
                        <w:szCs w:val="24"/>
                      </w:rPr>
                    </m:ctrlPr>
                  </m:sSubPr>
                  <m:e>
                    <m:r>
                      <w:rPr>
                        <w:rFonts w:ascii="Cambria Math" w:hAnsiTheme="majorHAnsi" w:cs="Times New Roman"/>
                        <w:szCs w:val="24"/>
                      </w:rPr>
                      <m:t>(</m:t>
                    </m:r>
                    <m:r>
                      <w:rPr>
                        <w:rFonts w:ascii="Cambria Math" w:hAnsi="Cambria Math" w:cs="Times New Roman"/>
                        <w:szCs w:val="24"/>
                      </w:rPr>
                      <m:t>HR</m:t>
                    </m:r>
                  </m:e>
                  <m:sub>
                    <m:r>
                      <w:rPr>
                        <w:rFonts w:ascii="Cambria Math" w:hAnsiTheme="majorHAnsi" w:cs="Times New Roman"/>
                        <w:szCs w:val="24"/>
                      </w:rPr>
                      <m:t>outlet</m:t>
                    </m:r>
                  </m:sub>
                </m:sSub>
                <m:r>
                  <w:rPr>
                    <w:rFonts w:asciiTheme="majorHAnsi"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HR</m:t>
                    </m:r>
                  </m:e>
                  <m:sub>
                    <m:r>
                      <w:rPr>
                        <w:rFonts w:ascii="Cambria Math" w:hAnsiTheme="majorHAnsi" w:cs="Times New Roman"/>
                        <w:szCs w:val="24"/>
                      </w:rPr>
                      <m:t>inlet</m:t>
                    </m:r>
                  </m:sub>
                </m:sSub>
                <m:r>
                  <w:rPr>
                    <w:rFonts w:ascii="Cambria Math" w:hAnsiTheme="majorHAnsi" w:cs="Times New Roman"/>
                    <w:szCs w:val="24"/>
                  </w:rPr>
                  <m:t>)</m:t>
                </m:r>
                <m:r>
                  <w:rPr>
                    <w:rFonts w:ascii="Cambria Math" w:hAnsiTheme="majorHAnsi" w:cs="Times New Roman"/>
                    <w:szCs w:val="24"/>
                  </w:rPr>
                  <m:t>×</m:t>
                </m:r>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air</m:t>
                    </m:r>
                  </m:sub>
                </m:sSub>
              </m:oMath>
            </m:oMathPara>
          </w:p>
        </w:tc>
        <w:tc>
          <w:tcPr>
            <w:tcW w:w="925" w:type="dxa"/>
          </w:tcPr>
          <w:p w:rsidR="00E00781" w:rsidRPr="00D71C79" w:rsidRDefault="00DA7D93" w:rsidP="00E00781">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E00781"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bookmarkStart w:id="11" w:name="_Ref310519059"/>
            <w:r w:rsidR="003A36FE">
              <w:rPr>
                <w:rFonts w:asciiTheme="majorHAnsi" w:hAnsiTheme="majorHAnsi" w:cs="Times New Roman"/>
                <w:b w:val="0"/>
                <w:noProof/>
                <w:color w:val="000000" w:themeColor="text1"/>
                <w:sz w:val="24"/>
                <w:szCs w:val="24"/>
              </w:rPr>
              <w:t>4</w:t>
            </w:r>
            <w:bookmarkEnd w:id="11"/>
            <w:r w:rsidRPr="00D71C79">
              <w:rPr>
                <w:rFonts w:asciiTheme="majorHAnsi" w:hAnsiTheme="majorHAnsi" w:cs="Times New Roman"/>
                <w:b w:val="0"/>
                <w:color w:val="000000" w:themeColor="text1"/>
                <w:sz w:val="24"/>
                <w:szCs w:val="24"/>
              </w:rPr>
              <w:fldChar w:fldCharType="end"/>
            </w:r>
          </w:p>
        </w:tc>
      </w:tr>
    </w:tbl>
    <w:p w:rsidR="00534D1C" w:rsidRPr="00D71C79" w:rsidRDefault="00E00781" w:rsidP="00E00781">
      <w:pPr>
        <w:rPr>
          <w:rFonts w:asciiTheme="majorHAnsi" w:eastAsiaTheme="minorEastAsia" w:hAnsiTheme="majorHAnsi" w:cs="Times New Roman"/>
          <w:szCs w:val="24"/>
        </w:rPr>
      </w:pPr>
      <w:proofErr w:type="gramStart"/>
      <w:r w:rsidRPr="00D71C79">
        <w:rPr>
          <w:rFonts w:asciiTheme="majorHAnsi" w:hAnsiTheme="majorHAnsi" w:cs="Times New Roman"/>
          <w:szCs w:val="24"/>
        </w:rPr>
        <w:t>where</w:t>
      </w:r>
      <w:proofErr w:type="gramEnd"/>
      <w:r w:rsidRPr="00D71C79">
        <w:rPr>
          <w:rFonts w:asciiTheme="majorHAnsi" w:hAnsiTheme="majorHAnsi" w:cs="Times New Roman"/>
          <w:szCs w:val="24"/>
        </w:rPr>
        <w:t xml:space="preserve"> </w:t>
      </w:r>
      <m:oMath>
        <m:sSub>
          <m:sSubPr>
            <m:ctrlPr>
              <w:rPr>
                <w:rFonts w:ascii="Cambria Math" w:hAnsiTheme="majorHAnsi" w:cs="Times New Roman"/>
                <w:i/>
                <w:szCs w:val="24"/>
              </w:rPr>
            </m:ctrlPr>
          </m:sSubPr>
          <m:e>
            <m:r>
              <w:rPr>
                <w:rFonts w:ascii="Cambria Math" w:hAnsi="Cambria Math" w:cs="Times New Roman"/>
                <w:szCs w:val="24"/>
              </w:rPr>
              <m:t>HR</m:t>
            </m:r>
          </m:e>
          <m:sub>
            <m:r>
              <w:rPr>
                <w:rFonts w:ascii="Cambria Math" w:hAnsiTheme="majorHAnsi" w:cs="Times New Roman"/>
                <w:szCs w:val="24"/>
              </w:rPr>
              <m:t>outlet</m:t>
            </m:r>
          </m:sub>
        </m:sSub>
      </m:oMath>
      <w:r w:rsidRPr="00D71C79">
        <w:rPr>
          <w:rFonts w:asciiTheme="majorHAnsi" w:eastAsiaTheme="minorEastAsia" w:hAnsiTheme="majorHAnsi" w:cs="Times New Roman"/>
          <w:szCs w:val="24"/>
        </w:rPr>
        <w:t xml:space="preserve"> and </w:t>
      </w:r>
      <m:oMath>
        <m:sSub>
          <m:sSubPr>
            <m:ctrlPr>
              <w:rPr>
                <w:rFonts w:ascii="Cambria Math" w:hAnsiTheme="majorHAnsi" w:cs="Times New Roman"/>
                <w:i/>
                <w:szCs w:val="24"/>
              </w:rPr>
            </m:ctrlPr>
          </m:sSubPr>
          <m:e>
            <m:r>
              <w:rPr>
                <w:rFonts w:ascii="Cambria Math" w:hAnsi="Cambria Math" w:cs="Times New Roman"/>
                <w:szCs w:val="24"/>
              </w:rPr>
              <m:t>HR</m:t>
            </m:r>
          </m:e>
          <m:sub>
            <m:r>
              <w:rPr>
                <w:rFonts w:ascii="Cambria Math" w:hAnsi="Cambria Math" w:cs="Times New Roman"/>
                <w:szCs w:val="24"/>
              </w:rPr>
              <m:t>inlet</m:t>
            </m:r>
          </m:sub>
        </m:sSub>
      </m:oMath>
      <w:r w:rsidRPr="00D71C79">
        <w:rPr>
          <w:rFonts w:asciiTheme="majorHAnsi" w:eastAsiaTheme="minorEastAsia" w:hAnsiTheme="majorHAnsi" w:cs="Times New Roman"/>
          <w:szCs w:val="24"/>
        </w:rPr>
        <w:t xml:space="preserve"> are the humidity ratio of the air exiting and entering the evaporative pre-cooler and  </w:t>
      </w:r>
      <m:oMath>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air</m:t>
            </m:r>
          </m:sub>
        </m:sSub>
      </m:oMath>
      <w:r w:rsidRPr="00D71C79">
        <w:rPr>
          <w:rFonts w:asciiTheme="majorHAnsi" w:eastAsiaTheme="minorEastAsia" w:hAnsiTheme="majorHAnsi" w:cs="Times New Roman"/>
          <w:szCs w:val="24"/>
        </w:rPr>
        <w:t xml:space="preserve"> is the mass flow rate of air moving through the </w:t>
      </w:r>
      <w:r w:rsidR="00E81DE2" w:rsidRPr="00D71C79">
        <w:rPr>
          <w:rFonts w:asciiTheme="majorHAnsi" w:eastAsiaTheme="minorEastAsia" w:hAnsiTheme="majorHAnsi" w:cs="Times New Roman"/>
          <w:szCs w:val="24"/>
        </w:rPr>
        <w:t>condensing unit</w:t>
      </w:r>
      <w:r w:rsidRPr="00D71C79">
        <w:rPr>
          <w:rFonts w:asciiTheme="majorHAnsi" w:eastAsiaTheme="minorEastAsia" w:hAnsiTheme="majorHAnsi" w:cs="Times New Roman"/>
          <w:szCs w:val="24"/>
        </w:rPr>
        <w:t xml:space="preserve">. The humidity ratio of the entering air is calculated from the measured dry bulb and </w:t>
      </w:r>
      <w:r w:rsidR="00357A8B" w:rsidRPr="00D71C79">
        <w:rPr>
          <w:rFonts w:asciiTheme="majorHAnsi" w:eastAsiaTheme="minorEastAsia" w:hAnsiTheme="majorHAnsi" w:cs="Times New Roman"/>
          <w:szCs w:val="24"/>
        </w:rPr>
        <w:t>relative humidity</w:t>
      </w:r>
      <w:r w:rsidRPr="00D71C79">
        <w:rPr>
          <w:rFonts w:asciiTheme="majorHAnsi" w:eastAsiaTheme="minorEastAsia" w:hAnsiTheme="majorHAnsi" w:cs="Times New Roman"/>
          <w:szCs w:val="24"/>
        </w:rPr>
        <w:t>. The humidity ratio of the exiting air is calculated from the known conditions of the entering air and the evaporative effectiveness of the pre-cooler</w:t>
      </w:r>
      <w:r w:rsidR="004606E5" w:rsidRPr="00D71C79">
        <w:rPr>
          <w:rFonts w:asciiTheme="majorHAnsi" w:eastAsiaTheme="minorEastAsia" w:hAnsiTheme="majorHAnsi" w:cs="Times New Roman"/>
          <w:szCs w:val="24"/>
        </w:rPr>
        <w:t>.</w:t>
      </w:r>
      <w:r w:rsidR="00394E45" w:rsidRPr="00D71C79">
        <w:rPr>
          <w:rFonts w:asciiTheme="majorHAnsi" w:eastAsiaTheme="minorEastAsia" w:hAnsiTheme="majorHAnsi" w:cs="Times New Roman"/>
          <w:szCs w:val="24"/>
        </w:rPr>
        <w:t xml:space="preserve"> </w:t>
      </w:r>
      <w:r w:rsidR="00D40080">
        <w:rPr>
          <w:rFonts w:asciiTheme="majorHAnsi" w:eastAsiaTheme="minorEastAsia" w:hAnsiTheme="majorHAnsi" w:cs="Times New Roman"/>
          <w:szCs w:val="24"/>
        </w:rPr>
        <w:t>Measurement of the exiting air temperature and humidity was attempted but the measurement was easily disturbed by wind and found to be unreliable.</w:t>
      </w:r>
      <w:r w:rsidR="00D055AD" w:rsidRPr="00D71C79">
        <w:rPr>
          <w:rFonts w:asciiTheme="majorHAnsi" w:eastAsiaTheme="minorEastAsia" w:hAnsiTheme="majorHAnsi" w:cs="Times New Roman"/>
          <w:szCs w:val="24"/>
        </w:rPr>
        <w:t xml:space="preserve">  </w:t>
      </w:r>
    </w:p>
    <w:p w:rsidR="00E00781" w:rsidRPr="00D71C79" w:rsidRDefault="00534D1C" w:rsidP="00E00781">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mass flow rate of air through the </w:t>
      </w:r>
      <w:r w:rsidR="00E81DE2" w:rsidRPr="00D71C79">
        <w:rPr>
          <w:rFonts w:asciiTheme="majorHAnsi" w:eastAsiaTheme="minorEastAsia" w:hAnsiTheme="majorHAnsi" w:cs="Times New Roman"/>
          <w:szCs w:val="24"/>
        </w:rPr>
        <w:t>condensing unit</w:t>
      </w:r>
      <w:r w:rsidRPr="00D71C79">
        <w:rPr>
          <w:rFonts w:asciiTheme="majorHAnsi" w:eastAsiaTheme="minorEastAsia" w:hAnsiTheme="majorHAnsi" w:cs="Times New Roman"/>
          <w:szCs w:val="24"/>
        </w:rPr>
        <w:t xml:space="preserve"> is extremely difficult to measure, given the inaccuracy of available air flow measurement devices, particularly for measuring the flow out of a </w:t>
      </w:r>
      <w:r w:rsidR="00E81DE2" w:rsidRPr="00D71C79">
        <w:rPr>
          <w:rFonts w:asciiTheme="majorHAnsi" w:eastAsiaTheme="minorEastAsia" w:hAnsiTheme="majorHAnsi" w:cs="Times New Roman"/>
          <w:szCs w:val="24"/>
        </w:rPr>
        <w:t>condensing unit</w:t>
      </w:r>
      <w:r w:rsidRPr="00D71C79">
        <w:rPr>
          <w:rFonts w:asciiTheme="majorHAnsi" w:eastAsiaTheme="minorEastAsia" w:hAnsiTheme="majorHAnsi" w:cs="Times New Roman"/>
          <w:szCs w:val="24"/>
        </w:rPr>
        <w:t xml:space="preserve"> where the air exits the hood on all sides. Thus, the </w:t>
      </w:r>
      <w:r w:rsidR="00E81DE2" w:rsidRPr="00D71C79">
        <w:rPr>
          <w:rFonts w:asciiTheme="majorHAnsi" w:eastAsiaTheme="minorEastAsia" w:hAnsiTheme="majorHAnsi" w:cs="Times New Roman"/>
          <w:szCs w:val="24"/>
        </w:rPr>
        <w:t>condensing unit</w:t>
      </w:r>
      <w:r w:rsidRPr="00D71C79">
        <w:rPr>
          <w:rFonts w:asciiTheme="majorHAnsi" w:eastAsiaTheme="minorEastAsia" w:hAnsiTheme="majorHAnsi" w:cs="Times New Roman"/>
          <w:szCs w:val="24"/>
        </w:rPr>
        <w:t xml:space="preserve"> exit was reconfigured to have a single round exit, and the air flow through that exit was measured by using a calibrated blower-door fan in series with the condenser fan.  The blower-door fan setting was manipulated such that the condenser fan saw the same condition as it would if the blower-door fan was not there (i.e. free air). </w:t>
      </w:r>
      <w:r w:rsidR="00E00781" w:rsidRPr="00D71C79">
        <w:rPr>
          <w:rFonts w:asciiTheme="majorHAnsi" w:eastAsiaTheme="minorEastAsia" w:hAnsiTheme="majorHAnsi" w:cs="Times New Roman"/>
          <w:szCs w:val="24"/>
        </w:rPr>
        <w:t>The water use effectiveness is then:</w:t>
      </w:r>
    </w:p>
    <w:tbl>
      <w:tblPr>
        <w:tblStyle w:val="TableGrid"/>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92"/>
        <w:gridCol w:w="922"/>
      </w:tblGrid>
      <w:tr w:rsidR="00E00781" w:rsidRPr="00D71C79" w:rsidTr="00E00781">
        <w:trPr>
          <w:trHeight w:val="452"/>
        </w:trPr>
        <w:tc>
          <w:tcPr>
            <w:tcW w:w="8692" w:type="dxa"/>
          </w:tcPr>
          <w:p w:rsidR="00E00781" w:rsidRPr="00D71C79" w:rsidRDefault="00DA7D93" w:rsidP="00E00781">
            <w:pPr>
              <w:jc w:val="center"/>
              <w:rPr>
                <w:rFonts w:asciiTheme="majorHAnsi" w:hAnsiTheme="majorHAnsi" w:cs="Times New Roman"/>
                <w:szCs w:val="24"/>
              </w:rPr>
            </w:pPr>
            <m:oMathPara>
              <m:oMathParaPr>
                <m:jc m:val="center"/>
              </m:oMathParaPr>
              <m:oMath>
                <m:sSub>
                  <m:sSubPr>
                    <m:ctrlPr>
                      <w:rPr>
                        <w:rFonts w:ascii="Cambria Math" w:hAnsiTheme="majorHAnsi" w:cs="Times New Roman"/>
                        <w:i/>
                        <w:szCs w:val="24"/>
                      </w:rPr>
                    </m:ctrlPr>
                  </m:sSubPr>
                  <m:e>
                    <m:r>
                      <w:rPr>
                        <w:rFonts w:ascii="Cambria Math" w:hAnsi="Cambria Math" w:cs="Times New Roman"/>
                        <w:szCs w:val="24"/>
                      </w:rPr>
                      <m:t>w</m:t>
                    </m:r>
                  </m:e>
                  <m:sub>
                    <m:r>
                      <w:rPr>
                        <w:rFonts w:ascii="Cambria Math" w:hAnsi="Cambria Math" w:cs="Times New Roman"/>
                        <w:szCs w:val="24"/>
                      </w:rPr>
                      <m:t>eff</m:t>
                    </m:r>
                  </m:sub>
                </m:sSub>
                <m:r>
                  <w:rPr>
                    <w:rFonts w:ascii="Cambria Math" w:hAnsiTheme="majorHAnsi" w:cs="Times New Roman"/>
                    <w:szCs w:val="24"/>
                  </w:rPr>
                  <m:t>=</m:t>
                </m:r>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water</m:t>
                    </m:r>
                    <m:r>
                      <w:rPr>
                        <w:rFonts w:ascii="Cambria Math" w:hAnsiTheme="majorHAnsi" w:cs="Times New Roman"/>
                        <w:szCs w:val="24"/>
                      </w:rPr>
                      <m:t xml:space="preserve">, </m:t>
                    </m:r>
                    <m:r>
                      <w:rPr>
                        <w:rFonts w:ascii="Cambria Math" w:hAnsi="Cambria Math" w:cs="Times New Roman"/>
                        <w:szCs w:val="24"/>
                      </w:rPr>
                      <m:t>evap</m:t>
                    </m:r>
                  </m:sub>
                </m:sSub>
                <m:r>
                  <w:rPr>
                    <w:rFonts w:ascii="Cambria Math" w:hAnsiTheme="majorHAnsi" w:cs="Times New Roman"/>
                    <w:szCs w:val="24"/>
                  </w:rPr>
                  <m:t>/</m:t>
                </m:r>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water</m:t>
                    </m:r>
                    <m:r>
                      <w:rPr>
                        <w:rFonts w:ascii="Cambria Math" w:hAnsiTheme="majorHAnsi" w:cs="Times New Roman"/>
                        <w:szCs w:val="24"/>
                      </w:rPr>
                      <m:t xml:space="preserve">, </m:t>
                    </m:r>
                    <m:r>
                      <w:rPr>
                        <w:rFonts w:ascii="Cambria Math" w:hAnsi="Cambria Math" w:cs="Times New Roman"/>
                        <w:szCs w:val="24"/>
                      </w:rPr>
                      <m:t>supplied</m:t>
                    </m:r>
                  </m:sub>
                </m:sSub>
              </m:oMath>
            </m:oMathPara>
          </w:p>
        </w:tc>
        <w:tc>
          <w:tcPr>
            <w:tcW w:w="922" w:type="dxa"/>
          </w:tcPr>
          <w:p w:rsidR="00E00781" w:rsidRPr="00D71C79" w:rsidRDefault="00DA7D93" w:rsidP="00E00781">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E00781"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r w:rsidR="003A36FE">
              <w:rPr>
                <w:rFonts w:asciiTheme="majorHAnsi" w:hAnsiTheme="majorHAnsi" w:cs="Times New Roman"/>
                <w:b w:val="0"/>
                <w:noProof/>
                <w:color w:val="000000" w:themeColor="text1"/>
                <w:sz w:val="24"/>
                <w:szCs w:val="24"/>
              </w:rPr>
              <w:t>5</w:t>
            </w:r>
            <w:r w:rsidRPr="00D71C79">
              <w:rPr>
                <w:rFonts w:asciiTheme="majorHAnsi" w:hAnsiTheme="majorHAnsi" w:cs="Times New Roman"/>
                <w:b w:val="0"/>
                <w:color w:val="000000" w:themeColor="text1"/>
                <w:sz w:val="24"/>
                <w:szCs w:val="24"/>
              </w:rPr>
              <w:fldChar w:fldCharType="end"/>
            </w:r>
          </w:p>
        </w:tc>
      </w:tr>
    </w:tbl>
    <w:p w:rsidR="00E00781" w:rsidRPr="00D71C79" w:rsidRDefault="00E00781" w:rsidP="00E00781">
      <w:pPr>
        <w:rPr>
          <w:rFonts w:asciiTheme="majorHAnsi" w:eastAsiaTheme="minorEastAsia" w:hAnsiTheme="majorHAnsi" w:cs="Times New Roman"/>
          <w:szCs w:val="24"/>
        </w:rPr>
      </w:pPr>
      <w:proofErr w:type="gramStart"/>
      <w:r w:rsidRPr="00D71C79">
        <w:rPr>
          <w:rFonts w:asciiTheme="majorHAnsi" w:eastAsiaTheme="minorEastAsia" w:hAnsiTheme="majorHAnsi" w:cs="Times New Roman"/>
          <w:szCs w:val="24"/>
        </w:rPr>
        <w:t>where</w:t>
      </w:r>
      <w:proofErr w:type="gramEnd"/>
      <w:r w:rsidRPr="00D71C79">
        <w:rPr>
          <w:rFonts w:asciiTheme="majorHAnsi" w:eastAsiaTheme="minorEastAsia" w:hAnsiTheme="majorHAnsi" w:cs="Times New Roman"/>
          <w:szCs w:val="24"/>
        </w:rPr>
        <w:t xml:space="preserve"> </w:t>
      </w:r>
      <m:oMath>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water</m:t>
            </m:r>
            <m:r>
              <w:rPr>
                <w:rFonts w:ascii="Cambria Math" w:hAnsiTheme="majorHAnsi" w:cs="Times New Roman"/>
                <w:szCs w:val="24"/>
              </w:rPr>
              <m:t xml:space="preserve">, </m:t>
            </m:r>
            <m:r>
              <w:rPr>
                <w:rFonts w:ascii="Cambria Math" w:hAnsi="Cambria Math" w:cs="Times New Roman"/>
                <w:szCs w:val="24"/>
              </w:rPr>
              <m:t>evap</m:t>
            </m:r>
          </m:sub>
        </m:sSub>
      </m:oMath>
      <w:r w:rsidRPr="00D71C79">
        <w:rPr>
          <w:rFonts w:asciiTheme="majorHAnsi" w:eastAsiaTheme="minorEastAsia" w:hAnsiTheme="majorHAnsi" w:cs="Times New Roman"/>
          <w:szCs w:val="24"/>
        </w:rPr>
        <w:t xml:space="preserve"> is the rate at which water is evaporated from</w:t>
      </w:r>
      <w:r w:rsidR="00394E45" w:rsidRPr="00D71C79">
        <w:rPr>
          <w:rFonts w:asciiTheme="majorHAnsi" w:eastAsiaTheme="minorEastAsia" w:hAnsiTheme="majorHAnsi" w:cs="Times New Roman"/>
          <w:szCs w:val="24"/>
        </w:rPr>
        <w:t xml:space="preserve"> Equation </w:t>
      </w:r>
      <w:fldSimple w:instr=" REF _Ref310519059 \h  \* MERGEFORMAT ">
        <w:r w:rsidR="003A36FE" w:rsidRPr="003A36FE">
          <w:rPr>
            <w:rFonts w:asciiTheme="majorHAnsi" w:hAnsiTheme="majorHAnsi"/>
          </w:rPr>
          <w:t>4</w:t>
        </w:r>
      </w:fldSimple>
      <w:r w:rsidRPr="00D71C79">
        <w:rPr>
          <w:rFonts w:asciiTheme="majorHAnsi" w:eastAsiaTheme="minorEastAsia" w:hAnsiTheme="majorHAnsi" w:cs="Times New Roman"/>
          <w:szCs w:val="24"/>
        </w:rPr>
        <w:t xml:space="preserve">, and </w:t>
      </w:r>
      <m:oMath>
        <m:sSub>
          <m:sSubPr>
            <m:ctrlPr>
              <w:rPr>
                <w:rFonts w:ascii="Cambria Math" w:hAnsiTheme="majorHAnsi" w:cs="Times New Roman"/>
                <w:i/>
                <w:szCs w:val="24"/>
              </w:rPr>
            </m:ctrlPr>
          </m:sSubPr>
          <m:e>
            <m:acc>
              <m:accPr>
                <m:chr m:val="̇"/>
                <m:ctrlPr>
                  <w:rPr>
                    <w:rFonts w:ascii="Cambria Math" w:hAnsiTheme="majorHAnsi" w:cs="Times New Roman"/>
                    <w:i/>
                    <w:szCs w:val="24"/>
                  </w:rPr>
                </m:ctrlPr>
              </m:accPr>
              <m:e>
                <m:r>
                  <w:rPr>
                    <w:rFonts w:ascii="Cambria Math" w:hAnsi="Cambria Math" w:cs="Times New Roman"/>
                    <w:szCs w:val="24"/>
                  </w:rPr>
                  <m:t>m</m:t>
                </m:r>
              </m:e>
            </m:acc>
          </m:e>
          <m:sub>
            <m:r>
              <w:rPr>
                <w:rFonts w:ascii="Cambria Math" w:hAnsi="Cambria Math" w:cs="Times New Roman"/>
                <w:szCs w:val="24"/>
              </w:rPr>
              <m:t>water</m:t>
            </m:r>
            <m:r>
              <w:rPr>
                <w:rFonts w:ascii="Cambria Math" w:hAnsiTheme="majorHAnsi" w:cs="Times New Roman"/>
                <w:szCs w:val="24"/>
              </w:rPr>
              <m:t xml:space="preserve">, </m:t>
            </m:r>
            <m:r>
              <w:rPr>
                <w:rFonts w:ascii="Cambria Math" w:hAnsi="Cambria Math" w:cs="Times New Roman"/>
                <w:szCs w:val="24"/>
              </w:rPr>
              <m:t>supplied</m:t>
            </m:r>
          </m:sub>
        </m:sSub>
      </m:oMath>
      <w:r w:rsidRPr="00D71C79">
        <w:rPr>
          <w:rFonts w:asciiTheme="majorHAnsi" w:eastAsiaTheme="minorEastAsia" w:hAnsiTheme="majorHAnsi" w:cs="Times New Roman"/>
          <w:szCs w:val="24"/>
        </w:rPr>
        <w:t xml:space="preserve"> is the water supplied to the evaporative pre-cooler (measured by the water meter).</w:t>
      </w:r>
    </w:p>
    <w:p w:rsidR="001F77C4" w:rsidRPr="00D71C79" w:rsidRDefault="001F77C4" w:rsidP="00733E18">
      <w:pPr>
        <w:pStyle w:val="Heading1"/>
      </w:pPr>
      <w:bookmarkStart w:id="12" w:name="_Toc310604976"/>
      <w:r w:rsidRPr="00D71C79">
        <w:t xml:space="preserve">3 </w:t>
      </w:r>
      <w:r w:rsidR="00B757E8" w:rsidRPr="00D71C79">
        <w:t>Results</w:t>
      </w:r>
      <w:bookmarkEnd w:id="12"/>
    </w:p>
    <w:p w:rsidR="00733E18" w:rsidRPr="00D71C79" w:rsidRDefault="00733E18" w:rsidP="004606E5">
      <w:pPr>
        <w:rPr>
          <w:rFonts w:asciiTheme="majorHAnsi" w:hAnsiTheme="majorHAnsi" w:cs="Times New Roman"/>
          <w:szCs w:val="24"/>
        </w:rPr>
      </w:pPr>
      <w:r w:rsidRPr="00D71C79">
        <w:rPr>
          <w:rFonts w:asciiTheme="majorHAnsi" w:hAnsiTheme="majorHAnsi" w:cs="Times New Roman"/>
          <w:szCs w:val="24"/>
        </w:rPr>
        <w:t>A model was developed to correlate pre-cooler performance</w:t>
      </w:r>
      <w:r w:rsidR="004C610F" w:rsidRPr="00D71C79">
        <w:rPr>
          <w:rFonts w:asciiTheme="majorHAnsi" w:hAnsiTheme="majorHAnsi" w:cs="Times New Roman"/>
          <w:szCs w:val="24"/>
        </w:rPr>
        <w:t>, including</w:t>
      </w:r>
      <w:r w:rsidRPr="00D71C79">
        <w:rPr>
          <w:rFonts w:asciiTheme="majorHAnsi" w:hAnsiTheme="majorHAnsi" w:cs="Times New Roman"/>
          <w:szCs w:val="24"/>
        </w:rPr>
        <w:t xml:space="preserve"> its effect on the </w:t>
      </w:r>
      <w:r w:rsidR="00E81DE2" w:rsidRPr="00D71C79">
        <w:rPr>
          <w:rFonts w:asciiTheme="majorHAnsi" w:hAnsiTheme="majorHAnsi" w:cs="Times New Roman"/>
          <w:szCs w:val="24"/>
        </w:rPr>
        <w:t>condensing unit</w:t>
      </w:r>
      <w:r w:rsidRPr="00D71C79">
        <w:rPr>
          <w:rFonts w:asciiTheme="majorHAnsi" w:hAnsiTheme="majorHAnsi" w:cs="Times New Roman"/>
          <w:szCs w:val="24"/>
        </w:rPr>
        <w:t xml:space="preserve"> power, capacity, and efficiency</w:t>
      </w:r>
      <w:r w:rsidR="004C610F" w:rsidRPr="00D71C79">
        <w:rPr>
          <w:rFonts w:asciiTheme="majorHAnsi" w:hAnsiTheme="majorHAnsi" w:cs="Times New Roman"/>
          <w:szCs w:val="24"/>
        </w:rPr>
        <w:t>, with outdoor air temperature and humidity</w:t>
      </w:r>
      <w:r w:rsidRPr="00D71C79">
        <w:rPr>
          <w:rFonts w:asciiTheme="majorHAnsi" w:hAnsiTheme="majorHAnsi" w:cs="Times New Roman"/>
          <w:szCs w:val="24"/>
        </w:rPr>
        <w:t xml:space="preserve">. These results were </w:t>
      </w:r>
      <w:r w:rsidR="004606E5" w:rsidRPr="00D71C79">
        <w:rPr>
          <w:rFonts w:asciiTheme="majorHAnsi" w:hAnsiTheme="majorHAnsi" w:cs="Times New Roman"/>
          <w:szCs w:val="24"/>
        </w:rPr>
        <w:t>used</w:t>
      </w:r>
      <w:r w:rsidRPr="00D71C79">
        <w:rPr>
          <w:rFonts w:asciiTheme="majorHAnsi" w:hAnsiTheme="majorHAnsi" w:cs="Times New Roman"/>
          <w:szCs w:val="24"/>
        </w:rPr>
        <w:t xml:space="preserve"> to model the performance of the product in several California climate zones. Additionally, the effects of wind on performance were considered, although the data </w:t>
      </w:r>
      <w:r w:rsidR="004C610F" w:rsidRPr="00D71C79">
        <w:rPr>
          <w:rFonts w:asciiTheme="majorHAnsi" w:hAnsiTheme="majorHAnsi" w:cs="Times New Roman"/>
          <w:szCs w:val="24"/>
        </w:rPr>
        <w:t xml:space="preserve">obtained were </w:t>
      </w:r>
      <w:r w:rsidRPr="00D71C79">
        <w:rPr>
          <w:rFonts w:asciiTheme="majorHAnsi" w:hAnsiTheme="majorHAnsi" w:cs="Times New Roman"/>
          <w:szCs w:val="24"/>
        </w:rPr>
        <w:t xml:space="preserve">not robust enough to include in </w:t>
      </w:r>
      <w:r w:rsidR="00910E67" w:rsidRPr="00D71C79">
        <w:rPr>
          <w:rFonts w:asciiTheme="majorHAnsi" w:hAnsiTheme="majorHAnsi" w:cs="Times New Roman"/>
          <w:szCs w:val="24"/>
        </w:rPr>
        <w:t xml:space="preserve">the </w:t>
      </w:r>
      <w:r w:rsidRPr="00D71C79">
        <w:rPr>
          <w:rFonts w:asciiTheme="majorHAnsi" w:hAnsiTheme="majorHAnsi" w:cs="Times New Roman"/>
          <w:szCs w:val="24"/>
        </w:rPr>
        <w:t>model develop</w:t>
      </w:r>
      <w:r w:rsidR="00910E67" w:rsidRPr="00D71C79">
        <w:rPr>
          <w:rFonts w:asciiTheme="majorHAnsi" w:hAnsiTheme="majorHAnsi" w:cs="Times New Roman"/>
          <w:szCs w:val="24"/>
        </w:rPr>
        <w:t>ed</w:t>
      </w:r>
      <w:r w:rsidRPr="00D71C79">
        <w:rPr>
          <w:rFonts w:asciiTheme="majorHAnsi" w:hAnsiTheme="majorHAnsi" w:cs="Times New Roman"/>
          <w:szCs w:val="24"/>
        </w:rPr>
        <w:t xml:space="preserve">. Lastly, the water use of the product </w:t>
      </w:r>
      <w:r w:rsidR="004606E5" w:rsidRPr="00D71C79">
        <w:rPr>
          <w:rFonts w:asciiTheme="majorHAnsi" w:hAnsiTheme="majorHAnsi" w:cs="Times New Roman"/>
          <w:szCs w:val="24"/>
        </w:rPr>
        <w:t xml:space="preserve">and the differential pressure across the </w:t>
      </w:r>
      <w:r w:rsidR="00E81DE2" w:rsidRPr="00D71C79">
        <w:rPr>
          <w:rFonts w:asciiTheme="majorHAnsi" w:hAnsiTheme="majorHAnsi" w:cs="Times New Roman"/>
          <w:szCs w:val="24"/>
        </w:rPr>
        <w:t>condensing unit</w:t>
      </w:r>
      <w:r w:rsidR="004606E5" w:rsidRPr="00D71C79">
        <w:rPr>
          <w:rFonts w:asciiTheme="majorHAnsi" w:hAnsiTheme="majorHAnsi" w:cs="Times New Roman"/>
          <w:szCs w:val="24"/>
        </w:rPr>
        <w:t xml:space="preserve"> inlet grill</w:t>
      </w:r>
      <w:r w:rsidR="00D1717A" w:rsidRPr="00D71C79">
        <w:rPr>
          <w:rFonts w:asciiTheme="majorHAnsi" w:hAnsiTheme="majorHAnsi" w:cs="Times New Roman"/>
          <w:szCs w:val="24"/>
        </w:rPr>
        <w:t>e</w:t>
      </w:r>
      <w:r w:rsidR="004606E5" w:rsidRPr="00D71C79">
        <w:rPr>
          <w:rFonts w:asciiTheme="majorHAnsi" w:hAnsiTheme="majorHAnsi" w:cs="Times New Roman"/>
          <w:szCs w:val="24"/>
        </w:rPr>
        <w:t xml:space="preserve"> with and without the pre-cooler installed were evaluated. </w:t>
      </w:r>
    </w:p>
    <w:p w:rsidR="004606E5" w:rsidRPr="00D71C79" w:rsidRDefault="004606E5" w:rsidP="004606E5">
      <w:pPr>
        <w:pStyle w:val="Heading2"/>
      </w:pPr>
      <w:bookmarkStart w:id="13" w:name="_Toc310604977"/>
      <w:r w:rsidRPr="00D71C79">
        <w:t xml:space="preserve">Model of </w:t>
      </w:r>
      <w:r w:rsidR="00E81DE2" w:rsidRPr="00D71C79">
        <w:t>condensing unit</w:t>
      </w:r>
      <w:r w:rsidRPr="00D71C79">
        <w:t xml:space="preserve"> performance and efficiency</w:t>
      </w:r>
      <w:bookmarkEnd w:id="13"/>
    </w:p>
    <w:p w:rsidR="001F77C4" w:rsidRPr="00D71C79" w:rsidRDefault="001F77C4" w:rsidP="0001441E">
      <w:pPr>
        <w:rPr>
          <w:rFonts w:asciiTheme="majorHAnsi" w:hAnsiTheme="majorHAnsi" w:cs="Times New Roman"/>
          <w:szCs w:val="24"/>
        </w:rPr>
      </w:pPr>
      <w:r w:rsidRPr="00D71C79">
        <w:rPr>
          <w:rFonts w:asciiTheme="majorHAnsi" w:hAnsiTheme="majorHAnsi" w:cs="Times New Roman"/>
          <w:szCs w:val="24"/>
        </w:rPr>
        <w:t xml:space="preserve">The system has three </w:t>
      </w:r>
      <w:r w:rsidR="0001441E" w:rsidRPr="00D71C79">
        <w:rPr>
          <w:rFonts w:asciiTheme="majorHAnsi" w:hAnsiTheme="majorHAnsi" w:cs="Times New Roman"/>
          <w:szCs w:val="24"/>
        </w:rPr>
        <w:t>measures of performance</w:t>
      </w:r>
      <w:r w:rsidRPr="00D71C79">
        <w:rPr>
          <w:rFonts w:asciiTheme="majorHAnsi" w:hAnsiTheme="majorHAnsi" w:cs="Times New Roman"/>
          <w:szCs w:val="24"/>
        </w:rPr>
        <w:t xml:space="preserve"> that vary with operating conditions.   They</w:t>
      </w:r>
      <w:r w:rsidR="0001441E" w:rsidRPr="00D71C79">
        <w:rPr>
          <w:rFonts w:asciiTheme="majorHAnsi" w:hAnsiTheme="majorHAnsi" w:cs="Times New Roman"/>
          <w:szCs w:val="24"/>
        </w:rPr>
        <w:t xml:space="preserve"> are</w:t>
      </w:r>
      <w:r w:rsidR="00534D1C" w:rsidRPr="00D71C79">
        <w:rPr>
          <w:rFonts w:asciiTheme="majorHAnsi" w:hAnsiTheme="majorHAnsi" w:cs="Times New Roman"/>
          <w:szCs w:val="24"/>
        </w:rPr>
        <w:t>:</w:t>
      </w:r>
    </w:p>
    <w:p w:rsidR="001F77C4" w:rsidRPr="00D71C79" w:rsidRDefault="001F77C4" w:rsidP="001F77C4">
      <w:pPr>
        <w:pStyle w:val="ListParagraph"/>
        <w:numPr>
          <w:ilvl w:val="0"/>
          <w:numId w:val="4"/>
        </w:numPr>
        <w:rPr>
          <w:rFonts w:asciiTheme="majorHAnsi" w:hAnsiTheme="majorHAnsi" w:cs="Times New Roman"/>
          <w:szCs w:val="24"/>
        </w:rPr>
      </w:pPr>
      <w:r w:rsidRPr="00D71C79">
        <w:rPr>
          <w:rFonts w:asciiTheme="majorHAnsi" w:hAnsiTheme="majorHAnsi" w:cs="Times New Roman"/>
          <w:szCs w:val="24"/>
        </w:rPr>
        <w:t>Power (fan + compressor)</w:t>
      </w:r>
    </w:p>
    <w:p w:rsidR="001F77C4" w:rsidRPr="00D71C79" w:rsidRDefault="001F77C4" w:rsidP="001F77C4">
      <w:pPr>
        <w:pStyle w:val="ListParagraph"/>
        <w:numPr>
          <w:ilvl w:val="0"/>
          <w:numId w:val="4"/>
        </w:numPr>
        <w:rPr>
          <w:rFonts w:asciiTheme="majorHAnsi" w:hAnsiTheme="majorHAnsi" w:cs="Times New Roman"/>
          <w:szCs w:val="24"/>
        </w:rPr>
      </w:pPr>
      <w:r w:rsidRPr="00D71C79">
        <w:rPr>
          <w:rFonts w:asciiTheme="majorHAnsi" w:hAnsiTheme="majorHAnsi" w:cs="Times New Roman"/>
          <w:szCs w:val="24"/>
        </w:rPr>
        <w:t>Capacity</w:t>
      </w:r>
    </w:p>
    <w:p w:rsidR="001F77C4" w:rsidRPr="00D71C79" w:rsidRDefault="001F77C4" w:rsidP="001F77C4">
      <w:pPr>
        <w:pStyle w:val="ListParagraph"/>
        <w:numPr>
          <w:ilvl w:val="0"/>
          <w:numId w:val="4"/>
        </w:numPr>
        <w:rPr>
          <w:rFonts w:asciiTheme="majorHAnsi" w:hAnsiTheme="majorHAnsi" w:cs="Times New Roman"/>
          <w:szCs w:val="24"/>
        </w:rPr>
      </w:pPr>
      <w:r w:rsidRPr="00D71C79">
        <w:rPr>
          <w:rFonts w:asciiTheme="majorHAnsi" w:hAnsiTheme="majorHAnsi" w:cs="Times New Roman"/>
          <w:szCs w:val="24"/>
        </w:rPr>
        <w:t>COP</w:t>
      </w:r>
      <w:r w:rsidR="00733E18" w:rsidRPr="00D71C79">
        <w:rPr>
          <w:rFonts w:asciiTheme="majorHAnsi" w:hAnsiTheme="majorHAnsi" w:cs="Times New Roman"/>
          <w:szCs w:val="24"/>
        </w:rPr>
        <w:t>*</w:t>
      </w:r>
      <w:r w:rsidRPr="00D71C79">
        <w:rPr>
          <w:rFonts w:asciiTheme="majorHAnsi" w:hAnsiTheme="majorHAnsi" w:cs="Times New Roman"/>
          <w:szCs w:val="24"/>
        </w:rPr>
        <w:t xml:space="preserve"> (not including air handler)</w:t>
      </w:r>
    </w:p>
    <w:p w:rsidR="0001441E" w:rsidRPr="00D71C79" w:rsidRDefault="001F77C4" w:rsidP="0001441E">
      <w:pPr>
        <w:rPr>
          <w:rFonts w:asciiTheme="majorHAnsi" w:hAnsiTheme="majorHAnsi" w:cs="Times New Roman"/>
          <w:szCs w:val="24"/>
        </w:rPr>
      </w:pPr>
      <w:r w:rsidRPr="00D71C79">
        <w:rPr>
          <w:rFonts w:asciiTheme="majorHAnsi" w:hAnsiTheme="majorHAnsi" w:cs="Times New Roman"/>
          <w:szCs w:val="24"/>
        </w:rPr>
        <w:t>These parameters were monitored over several days for three conditions: baseline, pre-cooler installed with water off</w:t>
      </w:r>
      <w:r w:rsidR="001C2DFE" w:rsidRPr="00D71C79">
        <w:rPr>
          <w:rFonts w:asciiTheme="majorHAnsi" w:hAnsiTheme="majorHAnsi" w:cs="Times New Roman"/>
          <w:szCs w:val="24"/>
        </w:rPr>
        <w:t xml:space="preserve"> (dry)</w:t>
      </w:r>
      <w:r w:rsidRPr="00D71C79">
        <w:rPr>
          <w:rFonts w:asciiTheme="majorHAnsi" w:hAnsiTheme="majorHAnsi" w:cs="Times New Roman"/>
          <w:szCs w:val="24"/>
        </w:rPr>
        <w:t>, and pre-cooler installed with water on</w:t>
      </w:r>
      <w:r w:rsidR="001C2DFE" w:rsidRPr="00D71C79">
        <w:rPr>
          <w:rFonts w:asciiTheme="majorHAnsi" w:hAnsiTheme="majorHAnsi" w:cs="Times New Roman"/>
          <w:szCs w:val="24"/>
        </w:rPr>
        <w:t xml:space="preserve"> (wet)</w:t>
      </w:r>
      <w:r w:rsidRPr="00D71C79">
        <w:rPr>
          <w:rFonts w:asciiTheme="majorHAnsi" w:hAnsiTheme="majorHAnsi" w:cs="Times New Roman"/>
          <w:szCs w:val="24"/>
        </w:rPr>
        <w:t xml:space="preserve">. The data was analyzed to develop a model that describes the performance of the pre-cooler </w:t>
      </w:r>
      <w:r w:rsidR="00E00804" w:rsidRPr="00D71C79">
        <w:rPr>
          <w:rFonts w:asciiTheme="majorHAnsi" w:hAnsiTheme="majorHAnsi" w:cs="Times New Roman"/>
          <w:szCs w:val="24"/>
        </w:rPr>
        <w:t xml:space="preserve">as a function of the entering air dry bulb temperature and wet bulb temperature. </w:t>
      </w:r>
    </w:p>
    <w:p w:rsidR="004716E2" w:rsidRPr="00D71C79" w:rsidRDefault="00E00804" w:rsidP="0001441E">
      <w:pPr>
        <w:rPr>
          <w:rFonts w:asciiTheme="majorHAnsi" w:hAnsiTheme="majorHAnsi" w:cs="Times New Roman"/>
          <w:szCs w:val="24"/>
        </w:rPr>
      </w:pPr>
      <w:r w:rsidRPr="00D71C79">
        <w:rPr>
          <w:rFonts w:asciiTheme="majorHAnsi" w:hAnsiTheme="majorHAnsi" w:cs="Times New Roman"/>
          <w:szCs w:val="24"/>
        </w:rPr>
        <w:t xml:space="preserve">The performance data for the </w:t>
      </w:r>
      <w:r w:rsidR="004716E2" w:rsidRPr="00D71C79">
        <w:rPr>
          <w:rFonts w:asciiTheme="majorHAnsi" w:hAnsiTheme="majorHAnsi" w:cs="Times New Roman"/>
          <w:szCs w:val="24"/>
        </w:rPr>
        <w:t>baseline unit</w:t>
      </w:r>
      <w:r w:rsidR="00B757E8" w:rsidRPr="00D71C79">
        <w:rPr>
          <w:rFonts w:asciiTheme="majorHAnsi" w:hAnsiTheme="majorHAnsi" w:cs="Times New Roman"/>
          <w:szCs w:val="24"/>
        </w:rPr>
        <w:t>,</w:t>
      </w:r>
      <w:r w:rsidR="004716E2" w:rsidRPr="00D71C79">
        <w:rPr>
          <w:rFonts w:asciiTheme="majorHAnsi" w:hAnsiTheme="majorHAnsi" w:cs="Times New Roman"/>
          <w:szCs w:val="24"/>
        </w:rPr>
        <w:t xml:space="preserve"> </w:t>
      </w:r>
      <w:r w:rsidRPr="00D71C79">
        <w:rPr>
          <w:rFonts w:asciiTheme="majorHAnsi" w:hAnsiTheme="majorHAnsi" w:cs="Times New Roman"/>
          <w:szCs w:val="24"/>
        </w:rPr>
        <w:t xml:space="preserve">dry </w:t>
      </w:r>
      <w:proofErr w:type="gramStart"/>
      <w:r w:rsidRPr="00D71C79">
        <w:rPr>
          <w:rFonts w:asciiTheme="majorHAnsi" w:hAnsiTheme="majorHAnsi" w:cs="Times New Roman"/>
          <w:szCs w:val="24"/>
        </w:rPr>
        <w:t>pre-cooler</w:t>
      </w:r>
      <w:r w:rsidR="00B757E8" w:rsidRPr="00D71C79">
        <w:rPr>
          <w:rFonts w:asciiTheme="majorHAnsi" w:hAnsiTheme="majorHAnsi" w:cs="Times New Roman"/>
          <w:szCs w:val="24"/>
        </w:rPr>
        <w:t>,</w:t>
      </w:r>
      <w:proofErr w:type="gramEnd"/>
      <w:r w:rsidR="00B757E8" w:rsidRPr="00D71C79">
        <w:rPr>
          <w:rFonts w:asciiTheme="majorHAnsi" w:hAnsiTheme="majorHAnsi" w:cs="Times New Roman"/>
          <w:szCs w:val="24"/>
        </w:rPr>
        <w:t xml:space="preserve"> and wet pre-cooler</w:t>
      </w:r>
      <w:r w:rsidRPr="00D71C79">
        <w:rPr>
          <w:rFonts w:asciiTheme="majorHAnsi" w:hAnsiTheme="majorHAnsi" w:cs="Times New Roman"/>
          <w:szCs w:val="24"/>
        </w:rPr>
        <w:t xml:space="preserve"> </w:t>
      </w:r>
      <w:r w:rsidR="00910E67" w:rsidRPr="00D71C79">
        <w:rPr>
          <w:rFonts w:asciiTheme="majorHAnsi" w:hAnsiTheme="majorHAnsi" w:cs="Times New Roman"/>
          <w:szCs w:val="24"/>
        </w:rPr>
        <w:t>a</w:t>
      </w:r>
      <w:r w:rsidR="004716E2" w:rsidRPr="00D71C79">
        <w:rPr>
          <w:rFonts w:asciiTheme="majorHAnsi" w:hAnsiTheme="majorHAnsi" w:cs="Times New Roman"/>
          <w:szCs w:val="24"/>
        </w:rPr>
        <w:t>re</w:t>
      </w:r>
      <w:r w:rsidRPr="00D71C79">
        <w:rPr>
          <w:rFonts w:asciiTheme="majorHAnsi" w:hAnsiTheme="majorHAnsi" w:cs="Times New Roman"/>
          <w:szCs w:val="24"/>
        </w:rPr>
        <w:t xml:space="preserve"> plotted with respect to outdoor air temperature</w:t>
      </w:r>
      <w:r w:rsidR="00C07E67" w:rsidRPr="00D71C79">
        <w:rPr>
          <w:rFonts w:asciiTheme="majorHAnsi" w:hAnsiTheme="majorHAnsi" w:cs="Times New Roman"/>
          <w:szCs w:val="24"/>
        </w:rPr>
        <w:t xml:space="preserve"> in Celsius</w:t>
      </w:r>
      <w:r w:rsidR="008374A4" w:rsidRPr="00D71C79">
        <w:rPr>
          <w:rFonts w:asciiTheme="majorHAnsi" w:hAnsiTheme="majorHAnsi" w:cs="Times New Roman"/>
          <w:szCs w:val="24"/>
        </w:rPr>
        <w:t>, T</w:t>
      </w:r>
      <w:r w:rsidR="005F0218" w:rsidRPr="00D71C79">
        <w:rPr>
          <w:rFonts w:asciiTheme="majorHAnsi" w:hAnsiTheme="majorHAnsi" w:cs="Times New Roman"/>
          <w:szCs w:val="24"/>
          <w:vertAlign w:val="subscript"/>
        </w:rPr>
        <w:t>DB</w:t>
      </w:r>
      <w:r w:rsidR="008374A4" w:rsidRPr="00D71C79">
        <w:rPr>
          <w:rFonts w:asciiTheme="majorHAnsi" w:hAnsiTheme="majorHAnsi" w:cs="Times New Roman"/>
          <w:szCs w:val="24"/>
        </w:rPr>
        <w:t>,</w:t>
      </w:r>
      <w:r w:rsidRPr="00D71C79">
        <w:rPr>
          <w:rFonts w:asciiTheme="majorHAnsi" w:hAnsiTheme="majorHAnsi" w:cs="Times New Roman"/>
          <w:szCs w:val="24"/>
        </w:rPr>
        <w:t xml:space="preserve"> and </w:t>
      </w:r>
      <w:r w:rsidR="0001441E" w:rsidRPr="00D71C79">
        <w:rPr>
          <w:rFonts w:asciiTheme="majorHAnsi" w:hAnsiTheme="majorHAnsi" w:cs="Times New Roman"/>
          <w:szCs w:val="24"/>
        </w:rPr>
        <w:t xml:space="preserve">a linear trend line was </w:t>
      </w:r>
      <w:r w:rsidRPr="00D71C79">
        <w:rPr>
          <w:rFonts w:asciiTheme="majorHAnsi" w:hAnsiTheme="majorHAnsi" w:cs="Times New Roman"/>
          <w:szCs w:val="24"/>
        </w:rPr>
        <w:t>calculated</w:t>
      </w:r>
      <w:r w:rsidR="004716E2" w:rsidRPr="00D71C79">
        <w:rPr>
          <w:rFonts w:asciiTheme="majorHAnsi" w:hAnsiTheme="majorHAnsi" w:cs="Times New Roman"/>
          <w:szCs w:val="24"/>
        </w:rPr>
        <w:t xml:space="preserve"> (</w:t>
      </w:r>
      <w:r w:rsidR="00910E67" w:rsidRPr="00D71C79">
        <w:rPr>
          <w:rFonts w:asciiTheme="majorHAnsi" w:hAnsiTheme="majorHAnsi" w:cs="Times New Roman"/>
          <w:szCs w:val="24"/>
        </w:rPr>
        <w:t xml:space="preserve">see </w:t>
      </w:r>
      <w:r w:rsidR="004716E2" w:rsidRPr="00D71C79">
        <w:rPr>
          <w:rFonts w:asciiTheme="majorHAnsi" w:hAnsiTheme="majorHAnsi" w:cs="Times New Roman"/>
          <w:szCs w:val="24"/>
        </w:rPr>
        <w:t xml:space="preserve">Figures 3-5). </w:t>
      </w:r>
      <w:r w:rsidR="00D40080">
        <w:rPr>
          <w:rFonts w:asciiTheme="majorHAnsi" w:hAnsiTheme="majorHAnsi" w:cs="Times New Roman"/>
          <w:szCs w:val="24"/>
        </w:rPr>
        <w:t xml:space="preserve"> Linear regressions </w:t>
      </w:r>
      <w:r w:rsidR="004716E2" w:rsidRPr="00D71C79">
        <w:rPr>
          <w:rFonts w:asciiTheme="majorHAnsi" w:hAnsiTheme="majorHAnsi" w:cs="Times New Roman"/>
          <w:szCs w:val="24"/>
        </w:rPr>
        <w:t xml:space="preserve">were </w:t>
      </w:r>
      <w:r w:rsidR="00D40080">
        <w:rPr>
          <w:rFonts w:asciiTheme="majorHAnsi" w:hAnsiTheme="majorHAnsi" w:cs="Times New Roman"/>
          <w:szCs w:val="24"/>
        </w:rPr>
        <w:t>generated for the baseline and dry pre-cooler data (</w:t>
      </w:r>
      <w:fldSimple w:instr=" REF _Ref319924246 \h  \* MERGEFORMAT ">
        <w:r w:rsidR="003A36FE" w:rsidRPr="003A36FE">
          <w:rPr>
            <w:rFonts w:asciiTheme="majorHAnsi" w:hAnsiTheme="majorHAnsi" w:cs="Times New Roman"/>
            <w:szCs w:val="24"/>
          </w:rPr>
          <w:t>Table 2</w:t>
        </w:r>
      </w:fldSimple>
      <w:r w:rsidR="00D40080">
        <w:rPr>
          <w:rFonts w:asciiTheme="majorHAnsi" w:hAnsiTheme="majorHAnsi" w:cs="Times New Roman"/>
          <w:szCs w:val="24"/>
        </w:rPr>
        <w:t>).</w:t>
      </w:r>
      <w:r w:rsidR="000E4587">
        <w:rPr>
          <w:rFonts w:asciiTheme="majorHAnsi" w:hAnsiTheme="majorHAnsi" w:cs="Times New Roman"/>
          <w:szCs w:val="24"/>
        </w:rPr>
        <w:t xml:space="preserve"> The wet pre-cooler data is somewhat correlated to dry bulb data in the climate zone studied, but model with two variables (dry bulb and wet bulb temperatures) is required for a true representation of pre-cooler performance.</w:t>
      </w:r>
    </w:p>
    <w:p w:rsidR="008309AB" w:rsidRPr="00D71C79" w:rsidRDefault="008309AB" w:rsidP="008309AB">
      <w:pPr>
        <w:pStyle w:val="Caption"/>
        <w:keepNext/>
        <w:rPr>
          <w:rFonts w:asciiTheme="majorHAnsi" w:hAnsiTheme="majorHAnsi" w:cs="Times New Roman"/>
          <w:sz w:val="20"/>
          <w:szCs w:val="20"/>
        </w:rPr>
      </w:pPr>
      <w:bookmarkStart w:id="14" w:name="_Ref319924246"/>
      <w:r w:rsidRPr="00D71C79">
        <w:rPr>
          <w:rFonts w:asciiTheme="majorHAnsi" w:hAnsiTheme="majorHAnsi" w:cs="Times New Roman"/>
          <w:sz w:val="20"/>
          <w:szCs w:val="20"/>
        </w:rPr>
        <w:t xml:space="preserve">Table </w:t>
      </w:r>
      <w:r w:rsidR="00DA7D93" w:rsidRPr="00D71C79">
        <w:rPr>
          <w:rFonts w:asciiTheme="majorHAnsi" w:hAnsiTheme="majorHAnsi" w:cs="Times New Roman"/>
          <w:sz w:val="20"/>
          <w:szCs w:val="20"/>
        </w:rPr>
        <w:fldChar w:fldCharType="begin"/>
      </w:r>
      <w:r w:rsidR="0016623B" w:rsidRPr="00D71C79">
        <w:rPr>
          <w:rFonts w:asciiTheme="majorHAnsi" w:hAnsiTheme="majorHAnsi" w:cs="Times New Roman"/>
          <w:sz w:val="20"/>
          <w:szCs w:val="20"/>
        </w:rPr>
        <w:instrText xml:space="preserve"> SEQ Table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2</w:t>
      </w:r>
      <w:r w:rsidR="00DA7D93" w:rsidRPr="00D71C79">
        <w:rPr>
          <w:rFonts w:asciiTheme="majorHAnsi" w:hAnsiTheme="majorHAnsi" w:cs="Times New Roman"/>
          <w:sz w:val="20"/>
          <w:szCs w:val="20"/>
        </w:rPr>
        <w:fldChar w:fldCharType="end"/>
      </w:r>
      <w:bookmarkEnd w:id="14"/>
      <w:r w:rsidRPr="00D71C79">
        <w:rPr>
          <w:rFonts w:asciiTheme="majorHAnsi" w:hAnsiTheme="majorHAnsi" w:cs="Times New Roman"/>
          <w:sz w:val="20"/>
          <w:szCs w:val="20"/>
        </w:rPr>
        <w:t xml:space="preserve"> – Linear fits of performance data for baseline, dry pre-cooler, and wet pre-cooler</w:t>
      </w:r>
      <w:r w:rsidR="005F05EA" w:rsidRPr="00D71C79">
        <w:rPr>
          <w:rFonts w:asciiTheme="majorHAnsi" w:hAnsiTheme="majorHAnsi" w:cs="Times New Roman"/>
          <w:sz w:val="20"/>
          <w:szCs w:val="20"/>
        </w:rPr>
        <w:t>. T</w:t>
      </w:r>
      <w:r w:rsidR="005F05EA" w:rsidRPr="00D71C79">
        <w:rPr>
          <w:rFonts w:asciiTheme="majorHAnsi" w:hAnsiTheme="majorHAnsi" w:cs="Times New Roman"/>
          <w:sz w:val="20"/>
          <w:szCs w:val="20"/>
          <w:vertAlign w:val="subscript"/>
        </w:rPr>
        <w:t>DB</w:t>
      </w:r>
      <w:r w:rsidR="005F05EA" w:rsidRPr="00D71C79">
        <w:rPr>
          <w:rFonts w:asciiTheme="majorHAnsi" w:hAnsiTheme="majorHAnsi" w:cs="Times New Roman"/>
          <w:sz w:val="20"/>
          <w:szCs w:val="20"/>
        </w:rPr>
        <w:t xml:space="preserve"> is the outside air dry bulb temperature in degrees Celsius. </w:t>
      </w:r>
    </w:p>
    <w:tbl>
      <w:tblPr>
        <w:tblStyle w:val="TableGrid"/>
        <w:tblW w:w="0" w:type="auto"/>
        <w:tblInd w:w="108" w:type="dxa"/>
        <w:tblLook w:val="04A0"/>
      </w:tblPr>
      <w:tblGrid>
        <w:gridCol w:w="1710"/>
        <w:gridCol w:w="2550"/>
        <w:gridCol w:w="2550"/>
      </w:tblGrid>
      <w:tr w:rsidR="00D40080" w:rsidRPr="00D71C79" w:rsidTr="00F02B77">
        <w:trPr>
          <w:trHeight w:val="357"/>
        </w:trPr>
        <w:tc>
          <w:tcPr>
            <w:tcW w:w="1710" w:type="dxa"/>
          </w:tcPr>
          <w:p w:rsidR="00D40080" w:rsidRPr="00D71C79" w:rsidRDefault="00D40080" w:rsidP="0001441E">
            <w:pPr>
              <w:rPr>
                <w:rFonts w:asciiTheme="majorHAnsi" w:hAnsiTheme="majorHAnsi" w:cs="Times New Roman"/>
                <w:szCs w:val="24"/>
              </w:rPr>
            </w:pPr>
          </w:p>
        </w:tc>
        <w:tc>
          <w:tcPr>
            <w:tcW w:w="2550" w:type="dxa"/>
          </w:tcPr>
          <w:p w:rsidR="00D40080" w:rsidRPr="00D71C79" w:rsidRDefault="00D40080" w:rsidP="004716E2">
            <w:pPr>
              <w:jc w:val="center"/>
              <w:rPr>
                <w:rFonts w:asciiTheme="majorHAnsi" w:hAnsiTheme="majorHAnsi" w:cs="Times New Roman"/>
                <w:szCs w:val="24"/>
              </w:rPr>
            </w:pPr>
            <w:r w:rsidRPr="00D71C79">
              <w:rPr>
                <w:rFonts w:asciiTheme="majorHAnsi" w:hAnsiTheme="majorHAnsi" w:cs="Times New Roman"/>
                <w:szCs w:val="24"/>
              </w:rPr>
              <w:t>Baseline</w:t>
            </w:r>
          </w:p>
        </w:tc>
        <w:tc>
          <w:tcPr>
            <w:tcW w:w="2550" w:type="dxa"/>
          </w:tcPr>
          <w:p w:rsidR="00D40080" w:rsidRPr="00D71C79" w:rsidRDefault="00D40080" w:rsidP="005F05EA">
            <w:pPr>
              <w:jc w:val="center"/>
              <w:rPr>
                <w:rFonts w:asciiTheme="majorHAnsi" w:hAnsiTheme="majorHAnsi" w:cs="Times New Roman"/>
                <w:szCs w:val="24"/>
              </w:rPr>
            </w:pPr>
            <w:r w:rsidRPr="00D71C79">
              <w:rPr>
                <w:rFonts w:asciiTheme="majorHAnsi" w:hAnsiTheme="majorHAnsi" w:cs="Times New Roman"/>
                <w:szCs w:val="24"/>
              </w:rPr>
              <w:t>Dry Pre-cooler</w:t>
            </w:r>
          </w:p>
        </w:tc>
      </w:tr>
      <w:tr w:rsidR="00D40080" w:rsidRPr="00D71C79" w:rsidTr="00F02B77">
        <w:trPr>
          <w:trHeight w:val="357"/>
        </w:trPr>
        <w:tc>
          <w:tcPr>
            <w:tcW w:w="1710" w:type="dxa"/>
          </w:tcPr>
          <w:p w:rsidR="00D40080" w:rsidRPr="00D71C79" w:rsidRDefault="00D40080" w:rsidP="0001441E">
            <w:pPr>
              <w:rPr>
                <w:rFonts w:asciiTheme="majorHAnsi" w:hAnsiTheme="majorHAnsi" w:cs="Times New Roman"/>
                <w:szCs w:val="24"/>
              </w:rPr>
            </w:pPr>
            <w:r w:rsidRPr="00D71C79">
              <w:rPr>
                <w:rFonts w:asciiTheme="majorHAnsi" w:hAnsiTheme="majorHAnsi" w:cs="Times New Roman"/>
                <w:szCs w:val="24"/>
              </w:rPr>
              <w:t>Power (kW)</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61.80(T</w:t>
            </w:r>
            <w:r w:rsidRPr="00D71C79">
              <w:rPr>
                <w:rFonts w:asciiTheme="majorHAnsi" w:hAnsiTheme="majorHAnsi" w:cs="Times New Roman"/>
                <w:szCs w:val="24"/>
                <w:vertAlign w:val="subscript"/>
              </w:rPr>
              <w:t>DB</w:t>
            </w:r>
            <w:r w:rsidRPr="00D71C79">
              <w:rPr>
                <w:rFonts w:asciiTheme="majorHAnsi" w:hAnsiTheme="majorHAnsi" w:cs="Times New Roman"/>
                <w:szCs w:val="24"/>
              </w:rPr>
              <w:t>) + 770</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69.24(T</w:t>
            </w:r>
            <w:r w:rsidRPr="00D71C79">
              <w:rPr>
                <w:rFonts w:asciiTheme="majorHAnsi" w:hAnsiTheme="majorHAnsi" w:cs="Times New Roman"/>
                <w:szCs w:val="24"/>
                <w:vertAlign w:val="subscript"/>
              </w:rPr>
              <w:t>DB</w:t>
            </w:r>
            <w:r w:rsidRPr="00D71C79">
              <w:rPr>
                <w:rFonts w:asciiTheme="majorHAnsi" w:hAnsiTheme="majorHAnsi" w:cs="Times New Roman"/>
                <w:szCs w:val="24"/>
              </w:rPr>
              <w:t>) + 590</w:t>
            </w:r>
          </w:p>
        </w:tc>
      </w:tr>
      <w:tr w:rsidR="00D40080" w:rsidRPr="00D71C79" w:rsidTr="00F02B77">
        <w:trPr>
          <w:trHeight w:val="357"/>
        </w:trPr>
        <w:tc>
          <w:tcPr>
            <w:tcW w:w="1710" w:type="dxa"/>
          </w:tcPr>
          <w:p w:rsidR="00D40080" w:rsidRPr="00D71C79" w:rsidRDefault="00D40080" w:rsidP="0001441E">
            <w:pPr>
              <w:rPr>
                <w:rFonts w:asciiTheme="majorHAnsi" w:hAnsiTheme="majorHAnsi" w:cs="Times New Roman"/>
                <w:szCs w:val="24"/>
              </w:rPr>
            </w:pPr>
            <w:r w:rsidRPr="00D71C79">
              <w:rPr>
                <w:rFonts w:asciiTheme="majorHAnsi" w:hAnsiTheme="majorHAnsi" w:cs="Times New Roman"/>
                <w:szCs w:val="24"/>
              </w:rPr>
              <w:t>Capacity (kW)</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-81.37(T</w:t>
            </w:r>
            <w:r w:rsidRPr="00D71C79">
              <w:rPr>
                <w:rFonts w:asciiTheme="majorHAnsi" w:hAnsiTheme="majorHAnsi" w:cs="Times New Roman"/>
                <w:szCs w:val="24"/>
                <w:vertAlign w:val="subscript"/>
              </w:rPr>
              <w:t>DB</w:t>
            </w:r>
            <w:r w:rsidRPr="00D71C79">
              <w:rPr>
                <w:rFonts w:asciiTheme="majorHAnsi" w:hAnsiTheme="majorHAnsi" w:cs="Times New Roman"/>
                <w:szCs w:val="24"/>
              </w:rPr>
              <w:t>) + 13,502</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-95.09(T</w:t>
            </w:r>
            <w:r w:rsidRPr="00D71C79">
              <w:rPr>
                <w:rFonts w:asciiTheme="majorHAnsi" w:hAnsiTheme="majorHAnsi" w:cs="Times New Roman"/>
                <w:szCs w:val="24"/>
                <w:vertAlign w:val="subscript"/>
              </w:rPr>
              <w:t>DB</w:t>
            </w:r>
            <w:r w:rsidRPr="00D71C79">
              <w:rPr>
                <w:rFonts w:asciiTheme="majorHAnsi" w:hAnsiTheme="majorHAnsi" w:cs="Times New Roman"/>
                <w:szCs w:val="24"/>
              </w:rPr>
              <w:t>) + 13,837</w:t>
            </w:r>
          </w:p>
        </w:tc>
      </w:tr>
      <w:tr w:rsidR="00D40080" w:rsidRPr="00D71C79" w:rsidTr="00F02B77">
        <w:trPr>
          <w:trHeight w:val="357"/>
        </w:trPr>
        <w:tc>
          <w:tcPr>
            <w:tcW w:w="1710" w:type="dxa"/>
          </w:tcPr>
          <w:p w:rsidR="00D40080" w:rsidRPr="00D71C79" w:rsidRDefault="00D40080" w:rsidP="0001441E">
            <w:pPr>
              <w:rPr>
                <w:rFonts w:asciiTheme="majorHAnsi" w:hAnsiTheme="majorHAnsi" w:cs="Times New Roman"/>
                <w:szCs w:val="24"/>
              </w:rPr>
            </w:pPr>
            <w:r w:rsidRPr="00D71C79">
              <w:rPr>
                <w:rFonts w:asciiTheme="majorHAnsi" w:hAnsiTheme="majorHAnsi" w:cs="Times New Roman"/>
                <w:szCs w:val="24"/>
              </w:rPr>
              <w:t>COP</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-0.15(T</w:t>
            </w:r>
            <w:r w:rsidRPr="00D71C79">
              <w:rPr>
                <w:rFonts w:asciiTheme="majorHAnsi" w:hAnsiTheme="majorHAnsi" w:cs="Times New Roman"/>
                <w:szCs w:val="24"/>
                <w:vertAlign w:val="subscript"/>
              </w:rPr>
              <w:t>DB</w:t>
            </w:r>
            <w:r w:rsidRPr="00D71C79">
              <w:rPr>
                <w:rFonts w:asciiTheme="majorHAnsi" w:hAnsiTheme="majorHAnsi" w:cs="Times New Roman"/>
                <w:szCs w:val="24"/>
              </w:rPr>
              <w:t>) + 8.95</w:t>
            </w:r>
          </w:p>
        </w:tc>
        <w:tc>
          <w:tcPr>
            <w:tcW w:w="2550" w:type="dxa"/>
          </w:tcPr>
          <w:p w:rsidR="00D40080" w:rsidRPr="00D71C79" w:rsidRDefault="00D40080" w:rsidP="001C5E62">
            <w:pPr>
              <w:jc w:val="center"/>
              <w:rPr>
                <w:rFonts w:asciiTheme="majorHAnsi" w:hAnsiTheme="majorHAnsi" w:cs="Times New Roman"/>
                <w:szCs w:val="24"/>
              </w:rPr>
            </w:pPr>
            <w:r w:rsidRPr="00D71C79">
              <w:rPr>
                <w:rFonts w:asciiTheme="majorHAnsi" w:hAnsiTheme="majorHAnsi" w:cs="Times New Roman"/>
                <w:szCs w:val="24"/>
              </w:rPr>
              <w:t>-0.13(T</w:t>
            </w:r>
            <w:r w:rsidRPr="00D71C79">
              <w:rPr>
                <w:rFonts w:asciiTheme="majorHAnsi" w:hAnsiTheme="majorHAnsi" w:cs="Times New Roman"/>
                <w:szCs w:val="24"/>
                <w:vertAlign w:val="subscript"/>
              </w:rPr>
              <w:t>DB</w:t>
            </w:r>
            <w:r w:rsidRPr="00D71C79">
              <w:rPr>
                <w:rFonts w:asciiTheme="majorHAnsi" w:hAnsiTheme="majorHAnsi" w:cs="Times New Roman"/>
                <w:szCs w:val="24"/>
              </w:rPr>
              <w:t>) + 8.37</w:t>
            </w:r>
          </w:p>
        </w:tc>
      </w:tr>
    </w:tbl>
    <w:p w:rsidR="008802E6" w:rsidRPr="00D71C79" w:rsidRDefault="008802E6" w:rsidP="0001441E">
      <w:pPr>
        <w:rPr>
          <w:rFonts w:asciiTheme="majorHAnsi" w:hAnsiTheme="majorHAnsi" w:cs="Times New Roman"/>
          <w:szCs w:val="24"/>
        </w:rPr>
      </w:pPr>
    </w:p>
    <w:p w:rsidR="00AE2D36" w:rsidRPr="00D71C79" w:rsidRDefault="001C5E62" w:rsidP="009E2762">
      <w:pPr>
        <w:keepNext/>
        <w:spacing w:after="0"/>
        <w:rPr>
          <w:rFonts w:asciiTheme="majorHAnsi" w:hAnsiTheme="majorHAnsi" w:cs="Times New Roman"/>
        </w:rPr>
      </w:pPr>
      <w:r w:rsidRPr="00D71C79">
        <w:rPr>
          <w:rFonts w:asciiTheme="majorHAnsi" w:hAnsiTheme="majorHAnsi" w:cs="Times New Roman"/>
          <w:noProof/>
        </w:rPr>
        <w:lastRenderedPageBreak/>
        <w:drawing>
          <wp:inline distT="0" distB="0" distL="0" distR="0">
            <wp:extent cx="5149849" cy="36576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2004"/>
                    <a:stretch>
                      <a:fillRect/>
                    </a:stretch>
                  </pic:blipFill>
                  <pic:spPr bwMode="auto">
                    <a:xfrm>
                      <a:off x="0" y="0"/>
                      <a:ext cx="5149849" cy="3657600"/>
                    </a:xfrm>
                    <a:prstGeom prst="rect">
                      <a:avLst/>
                    </a:prstGeom>
                    <a:noFill/>
                  </pic:spPr>
                </pic:pic>
              </a:graphicData>
            </a:graphic>
          </wp:inline>
        </w:drawing>
      </w:r>
    </w:p>
    <w:p w:rsidR="00383635" w:rsidRPr="00D71C79" w:rsidRDefault="00AE2D36" w:rsidP="001C2DFE">
      <w:pPr>
        <w:pStyle w:val="Caption"/>
        <w:rPr>
          <w:rFonts w:asciiTheme="majorHAnsi" w:hAnsiTheme="majorHAnsi" w:cs="Times New Roman"/>
          <w:sz w:val="20"/>
          <w:szCs w:val="20"/>
        </w:rPr>
      </w:pPr>
      <w:bookmarkStart w:id="15" w:name="_Ref310515736"/>
      <w:r w:rsidRPr="00D71C79">
        <w:rPr>
          <w:rFonts w:asciiTheme="majorHAnsi" w:hAnsiTheme="majorHAnsi" w:cs="Times New Roman"/>
          <w:sz w:val="20"/>
          <w:szCs w:val="20"/>
        </w:rPr>
        <w:t xml:space="preserve">Figure </w:t>
      </w:r>
      <w:r w:rsidR="00DA7D93" w:rsidRPr="00D71C79">
        <w:rPr>
          <w:rFonts w:asciiTheme="majorHAnsi" w:hAnsiTheme="majorHAnsi" w:cs="Times New Roman"/>
          <w:sz w:val="20"/>
          <w:szCs w:val="20"/>
        </w:rPr>
        <w:fldChar w:fldCharType="begin"/>
      </w:r>
      <w:r w:rsidR="0016623B" w:rsidRPr="00D71C79">
        <w:rPr>
          <w:rFonts w:asciiTheme="majorHAnsi" w:hAnsiTheme="majorHAnsi" w:cs="Times New Roman"/>
          <w:sz w:val="20"/>
          <w:szCs w:val="20"/>
        </w:rPr>
        <w:instrText xml:space="preserve"> SEQ Figure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3</w:t>
      </w:r>
      <w:r w:rsidR="00DA7D93" w:rsidRPr="00D71C79">
        <w:rPr>
          <w:rFonts w:asciiTheme="majorHAnsi" w:hAnsiTheme="majorHAnsi" w:cs="Times New Roman"/>
          <w:sz w:val="20"/>
          <w:szCs w:val="20"/>
        </w:rPr>
        <w:fldChar w:fldCharType="end"/>
      </w:r>
      <w:bookmarkEnd w:id="15"/>
      <w:r w:rsidRPr="00D71C79">
        <w:rPr>
          <w:rFonts w:asciiTheme="majorHAnsi" w:hAnsiTheme="majorHAnsi" w:cs="Times New Roman"/>
          <w:sz w:val="20"/>
          <w:szCs w:val="20"/>
        </w:rPr>
        <w:t xml:space="preserve"> - System power for baseline, pre-cooler (dry), and pre-cooler (wet)</w:t>
      </w:r>
      <w:r w:rsidR="00383635" w:rsidRPr="00D71C79">
        <w:rPr>
          <w:rFonts w:asciiTheme="majorHAnsi" w:hAnsiTheme="majorHAnsi" w:cs="Times New Roman"/>
          <w:sz w:val="20"/>
          <w:szCs w:val="20"/>
        </w:rPr>
        <w:t xml:space="preserve"> with respect to outdoor air temperature</w:t>
      </w:r>
    </w:p>
    <w:p w:rsidR="001C2DFE" w:rsidRPr="00D71C79" w:rsidRDefault="001C5E62" w:rsidP="009E2762">
      <w:pPr>
        <w:pStyle w:val="Caption"/>
        <w:spacing w:after="0"/>
        <w:rPr>
          <w:rFonts w:asciiTheme="majorHAnsi" w:eastAsiaTheme="minorEastAsia" w:hAnsiTheme="majorHAnsi" w:cs="Times New Roman"/>
          <w:sz w:val="24"/>
          <w:szCs w:val="24"/>
        </w:rPr>
      </w:pPr>
      <w:r w:rsidRPr="00D71C79">
        <w:rPr>
          <w:rFonts w:asciiTheme="majorHAnsi" w:eastAsiaTheme="minorEastAsia" w:hAnsiTheme="majorHAnsi" w:cs="Times New Roman"/>
          <w:noProof/>
          <w:sz w:val="24"/>
          <w:szCs w:val="24"/>
        </w:rPr>
        <w:drawing>
          <wp:inline distT="0" distB="0" distL="0" distR="0">
            <wp:extent cx="5186427" cy="36576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2826"/>
                    <a:stretch>
                      <a:fillRect/>
                    </a:stretch>
                  </pic:blipFill>
                  <pic:spPr bwMode="auto">
                    <a:xfrm>
                      <a:off x="0" y="0"/>
                      <a:ext cx="5186427" cy="3657600"/>
                    </a:xfrm>
                    <a:prstGeom prst="rect">
                      <a:avLst/>
                    </a:prstGeom>
                    <a:noFill/>
                  </pic:spPr>
                </pic:pic>
              </a:graphicData>
            </a:graphic>
          </wp:inline>
        </w:drawing>
      </w:r>
    </w:p>
    <w:p w:rsidR="001C2DFE" w:rsidRPr="00D71C79" w:rsidRDefault="001C2DFE" w:rsidP="001C2DFE">
      <w:pPr>
        <w:pStyle w:val="Caption"/>
        <w:rPr>
          <w:rFonts w:asciiTheme="majorHAnsi" w:hAnsiTheme="majorHAnsi" w:cs="Times New Roman"/>
          <w:sz w:val="20"/>
          <w:szCs w:val="20"/>
        </w:rPr>
      </w:pPr>
      <w:bookmarkStart w:id="16" w:name="_Ref310515561"/>
      <w:r w:rsidRPr="00D71C79">
        <w:rPr>
          <w:rFonts w:asciiTheme="majorHAnsi" w:hAnsiTheme="majorHAnsi" w:cs="Times New Roman"/>
          <w:sz w:val="20"/>
          <w:szCs w:val="20"/>
        </w:rPr>
        <w:t xml:space="preserve">Figure </w:t>
      </w:r>
      <w:r w:rsidR="00DA7D93" w:rsidRPr="00D71C79">
        <w:rPr>
          <w:rFonts w:asciiTheme="majorHAnsi" w:hAnsiTheme="majorHAnsi" w:cs="Times New Roman"/>
          <w:sz w:val="20"/>
          <w:szCs w:val="20"/>
        </w:rPr>
        <w:fldChar w:fldCharType="begin"/>
      </w:r>
      <w:r w:rsidR="0016623B" w:rsidRPr="00D71C79">
        <w:rPr>
          <w:rFonts w:asciiTheme="majorHAnsi" w:hAnsiTheme="majorHAnsi" w:cs="Times New Roman"/>
          <w:sz w:val="20"/>
          <w:szCs w:val="20"/>
        </w:rPr>
        <w:instrText xml:space="preserve"> SEQ Figure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4</w:t>
      </w:r>
      <w:r w:rsidR="00DA7D93" w:rsidRPr="00D71C79">
        <w:rPr>
          <w:rFonts w:asciiTheme="majorHAnsi" w:hAnsiTheme="majorHAnsi" w:cs="Times New Roman"/>
          <w:sz w:val="20"/>
          <w:szCs w:val="20"/>
        </w:rPr>
        <w:fldChar w:fldCharType="end"/>
      </w:r>
      <w:bookmarkEnd w:id="16"/>
      <w:r w:rsidRPr="00D71C79">
        <w:rPr>
          <w:rFonts w:asciiTheme="majorHAnsi" w:hAnsiTheme="majorHAnsi" w:cs="Times New Roman"/>
          <w:sz w:val="20"/>
          <w:szCs w:val="20"/>
        </w:rPr>
        <w:t xml:space="preserve"> </w:t>
      </w:r>
      <w:r w:rsidR="00383635" w:rsidRPr="00D71C79">
        <w:rPr>
          <w:rFonts w:asciiTheme="majorHAnsi" w:hAnsiTheme="majorHAnsi" w:cs="Times New Roman"/>
          <w:sz w:val="20"/>
          <w:szCs w:val="20"/>
        </w:rPr>
        <w:t>- System capacity for baseline, pre-cooler (dry), and pre-cooler (wet) with respect to outdoor air temperature</w:t>
      </w:r>
    </w:p>
    <w:p w:rsidR="0084529B" w:rsidRPr="00D71C79" w:rsidRDefault="001C5E62" w:rsidP="009E2762">
      <w:pPr>
        <w:spacing w:after="0"/>
        <w:rPr>
          <w:rFonts w:asciiTheme="majorHAnsi" w:eastAsiaTheme="minorEastAsia" w:hAnsiTheme="majorHAnsi" w:cs="Times New Roman"/>
          <w:szCs w:val="24"/>
        </w:rPr>
      </w:pPr>
      <w:r w:rsidRPr="00D71C79">
        <w:rPr>
          <w:rFonts w:asciiTheme="majorHAnsi" w:eastAsiaTheme="minorEastAsia" w:hAnsiTheme="majorHAnsi" w:cs="Times New Roman"/>
          <w:noProof/>
          <w:szCs w:val="24"/>
        </w:rPr>
        <w:lastRenderedPageBreak/>
        <w:drawing>
          <wp:inline distT="0" distB="0" distL="0" distR="0">
            <wp:extent cx="5197965" cy="3657600"/>
            <wp:effectExtent l="19050" t="0" r="268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t="3043"/>
                    <a:stretch>
                      <a:fillRect/>
                    </a:stretch>
                  </pic:blipFill>
                  <pic:spPr bwMode="auto">
                    <a:xfrm>
                      <a:off x="0" y="0"/>
                      <a:ext cx="5197965" cy="3657600"/>
                    </a:xfrm>
                    <a:prstGeom prst="rect">
                      <a:avLst/>
                    </a:prstGeom>
                    <a:noFill/>
                  </pic:spPr>
                </pic:pic>
              </a:graphicData>
            </a:graphic>
          </wp:inline>
        </w:drawing>
      </w:r>
    </w:p>
    <w:p w:rsidR="00383635" w:rsidRPr="00D71C79" w:rsidRDefault="00383635" w:rsidP="00383635">
      <w:pPr>
        <w:pStyle w:val="Caption"/>
        <w:rPr>
          <w:rFonts w:asciiTheme="majorHAnsi" w:hAnsiTheme="majorHAnsi" w:cs="Times New Roman"/>
          <w:sz w:val="20"/>
          <w:szCs w:val="20"/>
        </w:rPr>
      </w:pPr>
      <w:r w:rsidRPr="00D71C79">
        <w:rPr>
          <w:rFonts w:asciiTheme="majorHAnsi" w:hAnsiTheme="majorHAnsi" w:cs="Times New Roman"/>
          <w:sz w:val="20"/>
          <w:szCs w:val="20"/>
        </w:rPr>
        <w:t xml:space="preserve">Figure </w:t>
      </w:r>
      <w:r w:rsidR="00DA7D93" w:rsidRPr="00D71C79">
        <w:rPr>
          <w:rFonts w:asciiTheme="majorHAnsi" w:hAnsiTheme="majorHAnsi" w:cs="Times New Roman"/>
          <w:sz w:val="20"/>
          <w:szCs w:val="20"/>
        </w:rPr>
        <w:fldChar w:fldCharType="begin"/>
      </w:r>
      <w:r w:rsidR="0016623B" w:rsidRPr="00D71C79">
        <w:rPr>
          <w:rFonts w:asciiTheme="majorHAnsi" w:hAnsiTheme="majorHAnsi" w:cs="Times New Roman"/>
          <w:sz w:val="20"/>
          <w:szCs w:val="20"/>
        </w:rPr>
        <w:instrText xml:space="preserve"> SEQ Figure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5</w:t>
      </w:r>
      <w:r w:rsidR="00DA7D93" w:rsidRPr="00D71C79">
        <w:rPr>
          <w:rFonts w:asciiTheme="majorHAnsi" w:hAnsiTheme="majorHAnsi" w:cs="Times New Roman"/>
          <w:sz w:val="20"/>
          <w:szCs w:val="20"/>
        </w:rPr>
        <w:fldChar w:fldCharType="end"/>
      </w:r>
      <w:r w:rsidRPr="00D71C79">
        <w:rPr>
          <w:rFonts w:asciiTheme="majorHAnsi" w:hAnsiTheme="majorHAnsi" w:cs="Times New Roman"/>
          <w:sz w:val="20"/>
          <w:szCs w:val="20"/>
        </w:rPr>
        <w:t xml:space="preserve"> - System COP* for baseline, pre-cooler (dry), and pre-cooler (wet) with respect to outdoor air temperature. Power from indoor air handler is not included.</w:t>
      </w:r>
    </w:p>
    <w:p w:rsidR="005F05EA" w:rsidRPr="00D71C79" w:rsidRDefault="00105FCD" w:rsidP="00B757E8">
      <w:pPr>
        <w:rPr>
          <w:rFonts w:asciiTheme="majorHAnsi" w:hAnsiTheme="majorHAnsi" w:cs="Times New Roman"/>
          <w:szCs w:val="24"/>
        </w:rPr>
      </w:pPr>
      <w:r w:rsidRPr="00D71C79">
        <w:rPr>
          <w:rFonts w:asciiTheme="majorHAnsi" w:hAnsiTheme="majorHAnsi" w:cs="Times New Roman"/>
          <w:szCs w:val="24"/>
        </w:rPr>
        <w:t xml:space="preserve">As </w:t>
      </w:r>
      <w:r w:rsidR="008D2F44" w:rsidRPr="00D71C79">
        <w:rPr>
          <w:rFonts w:asciiTheme="majorHAnsi" w:hAnsiTheme="majorHAnsi" w:cs="Times New Roman"/>
          <w:szCs w:val="24"/>
        </w:rPr>
        <w:t xml:space="preserve">seen </w:t>
      </w:r>
      <w:r w:rsidRPr="00D71C79">
        <w:rPr>
          <w:rFonts w:asciiTheme="majorHAnsi" w:hAnsiTheme="majorHAnsi" w:cs="Times New Roman"/>
          <w:szCs w:val="24"/>
        </w:rPr>
        <w:t xml:space="preserve">in Figures 3-5, the performance of the </w:t>
      </w:r>
      <w:r w:rsidR="00910E67" w:rsidRPr="00D71C79">
        <w:rPr>
          <w:rFonts w:asciiTheme="majorHAnsi" w:hAnsiTheme="majorHAnsi" w:cs="Times New Roman"/>
          <w:szCs w:val="24"/>
        </w:rPr>
        <w:t xml:space="preserve">baseline </w:t>
      </w:r>
      <w:r w:rsidRPr="00D71C79">
        <w:rPr>
          <w:rFonts w:asciiTheme="majorHAnsi" w:hAnsiTheme="majorHAnsi" w:cs="Times New Roman"/>
          <w:szCs w:val="24"/>
        </w:rPr>
        <w:t xml:space="preserve">system is strongly correlated to outdoor air dry bulb temperature. Additionally, the performance of the baseline system </w:t>
      </w:r>
      <w:r w:rsidR="00284385" w:rsidRPr="00D71C79">
        <w:rPr>
          <w:rFonts w:asciiTheme="majorHAnsi" w:hAnsiTheme="majorHAnsi" w:cs="Times New Roman"/>
          <w:szCs w:val="24"/>
        </w:rPr>
        <w:t>with and</w:t>
      </w:r>
      <w:r w:rsidRPr="00D71C79">
        <w:rPr>
          <w:rFonts w:asciiTheme="majorHAnsi" w:hAnsiTheme="majorHAnsi" w:cs="Times New Roman"/>
          <w:szCs w:val="24"/>
        </w:rPr>
        <w:t xml:space="preserve"> with</w:t>
      </w:r>
      <w:r w:rsidR="00284385" w:rsidRPr="00D71C79">
        <w:rPr>
          <w:rFonts w:asciiTheme="majorHAnsi" w:hAnsiTheme="majorHAnsi" w:cs="Times New Roman"/>
          <w:szCs w:val="24"/>
        </w:rPr>
        <w:t>out</w:t>
      </w:r>
      <w:r w:rsidRPr="00D71C79">
        <w:rPr>
          <w:rFonts w:asciiTheme="majorHAnsi" w:hAnsiTheme="majorHAnsi" w:cs="Times New Roman"/>
          <w:szCs w:val="24"/>
        </w:rPr>
        <w:t xml:space="preserve"> </w:t>
      </w:r>
      <w:r w:rsidR="00284385" w:rsidRPr="00D71C79">
        <w:rPr>
          <w:rFonts w:asciiTheme="majorHAnsi" w:hAnsiTheme="majorHAnsi" w:cs="Times New Roman"/>
          <w:szCs w:val="24"/>
        </w:rPr>
        <w:t xml:space="preserve">a </w:t>
      </w:r>
      <w:r w:rsidR="005F05EA" w:rsidRPr="00D71C79">
        <w:rPr>
          <w:rFonts w:asciiTheme="majorHAnsi" w:hAnsiTheme="majorHAnsi" w:cs="Times New Roman"/>
          <w:szCs w:val="24"/>
        </w:rPr>
        <w:t>dry</w:t>
      </w:r>
      <w:r w:rsidR="00284385" w:rsidRPr="00D71C79">
        <w:rPr>
          <w:rFonts w:asciiTheme="majorHAnsi" w:hAnsiTheme="majorHAnsi" w:cs="Times New Roman"/>
          <w:szCs w:val="24"/>
        </w:rPr>
        <w:t xml:space="preserve"> </w:t>
      </w:r>
      <w:r w:rsidRPr="00D71C79">
        <w:rPr>
          <w:rFonts w:asciiTheme="majorHAnsi" w:hAnsiTheme="majorHAnsi" w:cs="Times New Roman"/>
          <w:szCs w:val="24"/>
        </w:rPr>
        <w:t xml:space="preserve">pre-cooler installed are similar, meaning that the </w:t>
      </w:r>
      <w:r w:rsidR="005F05EA" w:rsidRPr="00D71C79">
        <w:rPr>
          <w:rFonts w:asciiTheme="majorHAnsi" w:hAnsiTheme="majorHAnsi" w:cs="Times New Roman"/>
          <w:szCs w:val="24"/>
        </w:rPr>
        <w:t>dry</w:t>
      </w:r>
      <w:r w:rsidR="00284385" w:rsidRPr="00D71C79">
        <w:rPr>
          <w:rFonts w:asciiTheme="majorHAnsi" w:hAnsiTheme="majorHAnsi" w:cs="Times New Roman"/>
          <w:szCs w:val="24"/>
        </w:rPr>
        <w:t xml:space="preserve"> </w:t>
      </w:r>
      <w:r w:rsidRPr="00D71C79">
        <w:rPr>
          <w:rFonts w:asciiTheme="majorHAnsi" w:hAnsiTheme="majorHAnsi" w:cs="Times New Roman"/>
          <w:szCs w:val="24"/>
        </w:rPr>
        <w:t>pre-cooler itself d</w:t>
      </w:r>
      <w:r w:rsidR="00284385" w:rsidRPr="00D71C79">
        <w:rPr>
          <w:rFonts w:asciiTheme="majorHAnsi" w:hAnsiTheme="majorHAnsi" w:cs="Times New Roman"/>
          <w:szCs w:val="24"/>
        </w:rPr>
        <w:t>id</w:t>
      </w:r>
      <w:r w:rsidRPr="00D71C79">
        <w:rPr>
          <w:rFonts w:asciiTheme="majorHAnsi" w:hAnsiTheme="majorHAnsi" w:cs="Times New Roman"/>
          <w:szCs w:val="24"/>
        </w:rPr>
        <w:t xml:space="preserve"> not add significant resistance to the system</w:t>
      </w:r>
      <w:r w:rsidR="00284385" w:rsidRPr="00D71C79">
        <w:rPr>
          <w:rFonts w:asciiTheme="majorHAnsi" w:hAnsiTheme="majorHAnsi" w:cs="Times New Roman"/>
          <w:szCs w:val="24"/>
        </w:rPr>
        <w:t>, at least when it wa</w:t>
      </w:r>
      <w:r w:rsidR="00910E67" w:rsidRPr="00D71C79">
        <w:rPr>
          <w:rFonts w:asciiTheme="majorHAnsi" w:hAnsiTheme="majorHAnsi" w:cs="Times New Roman"/>
          <w:szCs w:val="24"/>
        </w:rPr>
        <w:t>s first installed</w:t>
      </w:r>
      <w:r w:rsidRPr="00D71C79">
        <w:rPr>
          <w:rFonts w:asciiTheme="majorHAnsi" w:hAnsiTheme="majorHAnsi" w:cs="Times New Roman"/>
          <w:szCs w:val="24"/>
        </w:rPr>
        <w:t>.</w:t>
      </w:r>
      <w:r w:rsidR="005F05EA" w:rsidRPr="00D71C79">
        <w:rPr>
          <w:rFonts w:asciiTheme="majorHAnsi" w:hAnsiTheme="majorHAnsi" w:cs="Times New Roman"/>
          <w:szCs w:val="24"/>
        </w:rPr>
        <w:t xml:space="preserve"> </w:t>
      </w:r>
    </w:p>
    <w:p w:rsidR="00B757E8" w:rsidRPr="00D71C79" w:rsidRDefault="00C42B31" w:rsidP="00B757E8">
      <w:pPr>
        <w:rPr>
          <w:rFonts w:asciiTheme="majorHAnsi" w:hAnsiTheme="majorHAnsi" w:cs="Times New Roman"/>
          <w:szCs w:val="24"/>
        </w:rPr>
      </w:pPr>
      <w:r w:rsidRPr="00D71C79">
        <w:rPr>
          <w:rFonts w:asciiTheme="majorHAnsi" w:hAnsiTheme="majorHAnsi" w:cs="Times New Roman"/>
          <w:szCs w:val="24"/>
        </w:rPr>
        <w:t>Figure 5 shows that t</w:t>
      </w:r>
      <w:r w:rsidR="00284385" w:rsidRPr="00D71C79">
        <w:rPr>
          <w:rFonts w:asciiTheme="majorHAnsi" w:hAnsiTheme="majorHAnsi" w:cs="Times New Roman"/>
          <w:szCs w:val="24"/>
        </w:rPr>
        <w:t xml:space="preserve">he </w:t>
      </w:r>
      <w:r w:rsidR="005F05EA" w:rsidRPr="00D71C79">
        <w:rPr>
          <w:rFonts w:asciiTheme="majorHAnsi" w:hAnsiTheme="majorHAnsi" w:cs="Times New Roman"/>
          <w:szCs w:val="24"/>
        </w:rPr>
        <w:t xml:space="preserve">performance of the pre-cooler also correlates to outdoor air temperature and that the </w:t>
      </w:r>
      <w:r w:rsidRPr="00D71C79">
        <w:rPr>
          <w:rFonts w:asciiTheme="majorHAnsi" w:hAnsiTheme="majorHAnsi" w:cs="Times New Roman"/>
          <w:szCs w:val="24"/>
        </w:rPr>
        <w:t>performance improvement</w:t>
      </w:r>
      <w:r w:rsidR="00284385" w:rsidRPr="00D71C79">
        <w:rPr>
          <w:rFonts w:asciiTheme="majorHAnsi" w:hAnsiTheme="majorHAnsi" w:cs="Times New Roman"/>
          <w:szCs w:val="24"/>
        </w:rPr>
        <w:t xml:space="preserve"> associated </w:t>
      </w:r>
      <w:r w:rsidRPr="00D71C79">
        <w:rPr>
          <w:rFonts w:asciiTheme="majorHAnsi" w:hAnsiTheme="majorHAnsi" w:cs="Times New Roman"/>
          <w:szCs w:val="24"/>
        </w:rPr>
        <w:t xml:space="preserve">with the pre-cooler is larger at higher ambient temperatures, however there are other factors impacting that performance improvement.  </w:t>
      </w:r>
      <w:r w:rsidR="008D2F44" w:rsidRPr="00D71C79">
        <w:rPr>
          <w:rFonts w:asciiTheme="majorHAnsi" w:hAnsiTheme="majorHAnsi" w:cs="Times New Roman"/>
          <w:szCs w:val="24"/>
        </w:rPr>
        <w:t xml:space="preserve">The </w:t>
      </w:r>
      <w:r w:rsidRPr="00D71C79">
        <w:rPr>
          <w:rFonts w:asciiTheme="majorHAnsi" w:hAnsiTheme="majorHAnsi" w:cs="Times New Roman"/>
          <w:szCs w:val="24"/>
        </w:rPr>
        <w:t xml:space="preserve">most important factor </w:t>
      </w:r>
      <w:r w:rsidR="008D2F44" w:rsidRPr="00D71C79">
        <w:rPr>
          <w:rFonts w:asciiTheme="majorHAnsi" w:hAnsiTheme="majorHAnsi" w:cs="Times New Roman"/>
          <w:szCs w:val="24"/>
        </w:rPr>
        <w:t>is wet bulb depression, the difference between the outdoor</w:t>
      </w:r>
      <w:r w:rsidR="00996AC6" w:rsidRPr="00D71C79">
        <w:rPr>
          <w:rFonts w:asciiTheme="majorHAnsi" w:hAnsiTheme="majorHAnsi" w:cs="Times New Roman"/>
          <w:szCs w:val="24"/>
        </w:rPr>
        <w:t>-</w:t>
      </w:r>
      <w:r w:rsidR="008D2F44" w:rsidRPr="00D71C79">
        <w:rPr>
          <w:rFonts w:asciiTheme="majorHAnsi" w:hAnsiTheme="majorHAnsi" w:cs="Times New Roman"/>
          <w:szCs w:val="24"/>
        </w:rPr>
        <w:t>air dry</w:t>
      </w:r>
      <w:r w:rsidR="00996AC6" w:rsidRPr="00D71C79">
        <w:rPr>
          <w:rFonts w:asciiTheme="majorHAnsi" w:hAnsiTheme="majorHAnsi" w:cs="Times New Roman"/>
          <w:szCs w:val="24"/>
        </w:rPr>
        <w:t>-</w:t>
      </w:r>
      <w:r w:rsidR="008D2F44" w:rsidRPr="00D71C79">
        <w:rPr>
          <w:rFonts w:asciiTheme="majorHAnsi" w:hAnsiTheme="majorHAnsi" w:cs="Times New Roman"/>
          <w:szCs w:val="24"/>
        </w:rPr>
        <w:t>bulb and wet</w:t>
      </w:r>
      <w:r w:rsidR="00996AC6" w:rsidRPr="00D71C79">
        <w:rPr>
          <w:rFonts w:asciiTheme="majorHAnsi" w:hAnsiTheme="majorHAnsi" w:cs="Times New Roman"/>
          <w:szCs w:val="24"/>
        </w:rPr>
        <w:t>-</w:t>
      </w:r>
      <w:r w:rsidR="008D2F44" w:rsidRPr="00D71C79">
        <w:rPr>
          <w:rFonts w:asciiTheme="majorHAnsi" w:hAnsiTheme="majorHAnsi" w:cs="Times New Roman"/>
          <w:szCs w:val="24"/>
        </w:rPr>
        <w:t>bulb temperatures</w:t>
      </w:r>
      <w:r w:rsidRPr="00D71C79">
        <w:rPr>
          <w:rFonts w:asciiTheme="majorHAnsi" w:hAnsiTheme="majorHAnsi" w:cs="Times New Roman"/>
          <w:szCs w:val="24"/>
        </w:rPr>
        <w:t xml:space="preserve">, which determines how much </w:t>
      </w:r>
      <w:r w:rsidR="005F05EA" w:rsidRPr="00D71C79">
        <w:rPr>
          <w:rFonts w:asciiTheme="majorHAnsi" w:hAnsiTheme="majorHAnsi" w:cs="Times New Roman"/>
          <w:szCs w:val="24"/>
        </w:rPr>
        <w:t>pre-</w:t>
      </w:r>
      <w:r w:rsidRPr="00D71C79">
        <w:rPr>
          <w:rFonts w:asciiTheme="majorHAnsi" w:hAnsiTheme="majorHAnsi" w:cs="Times New Roman"/>
          <w:szCs w:val="24"/>
        </w:rPr>
        <w:t>cooling can be achieved</w:t>
      </w:r>
      <w:r w:rsidR="008D2F44" w:rsidRPr="00D71C79">
        <w:rPr>
          <w:rFonts w:asciiTheme="majorHAnsi" w:hAnsiTheme="majorHAnsi" w:cs="Times New Roman"/>
          <w:szCs w:val="24"/>
        </w:rPr>
        <w:t>.</w:t>
      </w:r>
      <w:r w:rsidRPr="00D71C79">
        <w:rPr>
          <w:rFonts w:asciiTheme="majorHAnsi" w:hAnsiTheme="majorHAnsi" w:cs="Times New Roman"/>
          <w:szCs w:val="24"/>
        </w:rPr>
        <w:t xml:space="preserve"> </w:t>
      </w:r>
      <w:r w:rsidR="008D2F44" w:rsidRPr="00D71C79">
        <w:rPr>
          <w:rFonts w:asciiTheme="majorHAnsi" w:hAnsiTheme="majorHAnsi" w:cs="Times New Roman"/>
          <w:szCs w:val="24"/>
        </w:rPr>
        <w:t xml:space="preserve"> A second </w:t>
      </w:r>
      <w:r w:rsidRPr="00D71C79">
        <w:rPr>
          <w:rFonts w:asciiTheme="majorHAnsi" w:hAnsiTheme="majorHAnsi" w:cs="Times New Roman"/>
          <w:szCs w:val="24"/>
        </w:rPr>
        <w:t>factor</w:t>
      </w:r>
      <w:r w:rsidR="008D2F44" w:rsidRPr="00D71C79">
        <w:rPr>
          <w:rFonts w:asciiTheme="majorHAnsi" w:hAnsiTheme="majorHAnsi" w:cs="Times New Roman"/>
          <w:szCs w:val="24"/>
        </w:rPr>
        <w:t xml:space="preserve"> is wind, which will be discussed later.</w:t>
      </w:r>
    </w:p>
    <w:p w:rsidR="00B757E8" w:rsidRPr="00D71C79" w:rsidRDefault="00B757E8" w:rsidP="00B757E8">
      <w:pPr>
        <w:rPr>
          <w:rFonts w:asciiTheme="majorHAnsi" w:hAnsiTheme="majorHAnsi" w:cs="Times New Roman"/>
          <w:szCs w:val="24"/>
        </w:rPr>
      </w:pPr>
      <w:r w:rsidRPr="00D71C79">
        <w:rPr>
          <w:rFonts w:asciiTheme="majorHAnsi" w:hAnsiTheme="majorHAnsi" w:cs="Times New Roman"/>
          <w:szCs w:val="24"/>
        </w:rPr>
        <w:t xml:space="preserve">The pre-cooler improves system performance by dropping the temperature of the outside air entering the </w:t>
      </w:r>
      <w:r w:rsidR="00E81DE2" w:rsidRPr="00D71C79">
        <w:rPr>
          <w:rFonts w:asciiTheme="majorHAnsi" w:hAnsiTheme="majorHAnsi" w:cs="Times New Roman"/>
          <w:szCs w:val="24"/>
        </w:rPr>
        <w:t>condensing unit</w:t>
      </w:r>
      <w:r w:rsidR="00996AC6" w:rsidRPr="00D71C79">
        <w:rPr>
          <w:rFonts w:asciiTheme="majorHAnsi" w:hAnsiTheme="majorHAnsi" w:cs="Times New Roman"/>
          <w:szCs w:val="24"/>
        </w:rPr>
        <w:t xml:space="preserve"> </w:t>
      </w:r>
      <w:r w:rsidR="00C42B31" w:rsidRPr="00D71C79">
        <w:rPr>
          <w:rFonts w:asciiTheme="majorHAnsi" w:hAnsiTheme="majorHAnsi" w:cs="Times New Roman"/>
          <w:szCs w:val="24"/>
        </w:rPr>
        <w:t>in the direction of</w:t>
      </w:r>
      <w:r w:rsidR="00996AC6" w:rsidRPr="00D71C79">
        <w:rPr>
          <w:rFonts w:asciiTheme="majorHAnsi" w:hAnsiTheme="majorHAnsi" w:cs="Times New Roman"/>
          <w:szCs w:val="24"/>
        </w:rPr>
        <w:t xml:space="preserve"> the we</w:t>
      </w:r>
      <w:r w:rsidR="005F05EA" w:rsidRPr="00D71C79">
        <w:rPr>
          <w:rFonts w:asciiTheme="majorHAnsi" w:hAnsiTheme="majorHAnsi" w:cs="Times New Roman"/>
          <w:szCs w:val="24"/>
        </w:rPr>
        <w:t>t</w:t>
      </w:r>
      <w:r w:rsidR="00996AC6" w:rsidRPr="00D71C79">
        <w:rPr>
          <w:rFonts w:asciiTheme="majorHAnsi" w:hAnsiTheme="majorHAnsi" w:cs="Times New Roman"/>
          <w:szCs w:val="24"/>
        </w:rPr>
        <w:t>-bulb temperature of that air</w:t>
      </w:r>
      <w:r w:rsidRPr="00D71C79">
        <w:rPr>
          <w:rFonts w:asciiTheme="majorHAnsi" w:hAnsiTheme="majorHAnsi" w:cs="Times New Roman"/>
          <w:szCs w:val="24"/>
        </w:rPr>
        <w:t xml:space="preserve">. The ability of the pre-cooler to do this is </w:t>
      </w:r>
      <w:r w:rsidR="00996AC6" w:rsidRPr="00D71C79">
        <w:rPr>
          <w:rFonts w:asciiTheme="majorHAnsi" w:hAnsiTheme="majorHAnsi" w:cs="Times New Roman"/>
          <w:szCs w:val="24"/>
        </w:rPr>
        <w:t xml:space="preserve">its </w:t>
      </w:r>
      <w:r w:rsidRPr="00D71C79">
        <w:rPr>
          <w:rFonts w:asciiTheme="majorHAnsi" w:hAnsiTheme="majorHAnsi" w:cs="Times New Roman"/>
          <w:szCs w:val="24"/>
        </w:rPr>
        <w:t>evaporative effectiveness (EE)</w:t>
      </w:r>
      <w:r w:rsidR="00996AC6" w:rsidRPr="00D71C79">
        <w:rPr>
          <w:rFonts w:asciiTheme="majorHAnsi" w:hAnsiTheme="majorHAnsi" w:cs="Times New Roman"/>
          <w:szCs w:val="24"/>
        </w:rPr>
        <w:t>,</w:t>
      </w:r>
      <w:r w:rsidRPr="00D71C79">
        <w:rPr>
          <w:rFonts w:asciiTheme="majorHAnsi" w:hAnsiTheme="majorHAnsi" w:cs="Times New Roman"/>
          <w:szCs w:val="24"/>
        </w:rPr>
        <w:t xml:space="preserve"> defined as:</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9"/>
        <w:gridCol w:w="928"/>
      </w:tblGrid>
      <w:tr w:rsidR="00B757E8" w:rsidRPr="00D71C79" w:rsidTr="00B757E8">
        <w:trPr>
          <w:trHeight w:val="711"/>
        </w:trPr>
        <w:tc>
          <w:tcPr>
            <w:tcW w:w="8759" w:type="dxa"/>
            <w:vAlign w:val="center"/>
          </w:tcPr>
          <w:p w:rsidR="00B757E8" w:rsidRPr="00D71C79" w:rsidRDefault="00B757E8" w:rsidP="00B757E8">
            <w:pPr>
              <w:spacing w:after="120"/>
              <w:jc w:val="center"/>
              <w:rPr>
                <w:rFonts w:asciiTheme="majorHAnsi" w:hAnsiTheme="majorHAnsi" w:cs="Times New Roman"/>
                <w:szCs w:val="24"/>
              </w:rPr>
            </w:pPr>
            <w:r w:rsidRPr="00D71C79">
              <w:rPr>
                <w:rFonts w:asciiTheme="majorHAnsi" w:hAnsiTheme="majorHAnsi" w:cs="Times New Roman"/>
                <w:szCs w:val="24"/>
              </w:rPr>
              <w:t xml:space="preserve">   </w:t>
            </w:r>
            <m:oMath>
              <m:r>
                <w:rPr>
                  <w:rFonts w:ascii="Cambria Math" w:hAnsiTheme="majorHAnsi" w:cs="Times New Roman"/>
                  <w:szCs w:val="24"/>
                </w:rPr>
                <m:t>EE=</m:t>
              </m:r>
              <m:f>
                <m:fPr>
                  <m:ctrlPr>
                    <w:rPr>
                      <w:rFonts w:ascii="Cambria Math" w:hAnsiTheme="majorHAnsi" w:cs="Times New Roman"/>
                      <w:i/>
                      <w:szCs w:val="24"/>
                    </w:rPr>
                  </m:ctrlPr>
                </m:fPr>
                <m:num>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DB, in</m:t>
                      </m:r>
                    </m:sub>
                  </m:sSub>
                  <m:r>
                    <w:rPr>
                      <w:rFonts w:asciiTheme="majorHAnsi" w:hAnsiTheme="majorHAnsi" w:cs="Times New Roman"/>
                      <w:szCs w:val="24"/>
                    </w:rPr>
                    <m:t>-</m:t>
                  </m:r>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DB, out</m:t>
                      </m:r>
                    </m:sub>
                  </m:sSub>
                </m:num>
                <m:den>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DB, in</m:t>
                      </m:r>
                    </m:sub>
                  </m:sSub>
                  <m:r>
                    <w:rPr>
                      <w:rFonts w:asciiTheme="majorHAnsi" w:hAnsiTheme="majorHAnsi" w:cs="Times New Roman"/>
                      <w:szCs w:val="24"/>
                    </w:rPr>
                    <m:t>-</m:t>
                  </m:r>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WB, in</m:t>
                      </m:r>
                    </m:sub>
                  </m:sSub>
                </m:den>
              </m:f>
            </m:oMath>
          </w:p>
        </w:tc>
        <w:tc>
          <w:tcPr>
            <w:tcW w:w="928" w:type="dxa"/>
            <w:vAlign w:val="center"/>
          </w:tcPr>
          <w:p w:rsidR="00B757E8" w:rsidRPr="00D71C79" w:rsidRDefault="00DA7D93" w:rsidP="00B757E8">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B757E8"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r w:rsidR="003A36FE">
              <w:rPr>
                <w:rFonts w:asciiTheme="majorHAnsi" w:hAnsiTheme="majorHAnsi" w:cs="Times New Roman"/>
                <w:b w:val="0"/>
                <w:noProof/>
                <w:color w:val="000000" w:themeColor="text1"/>
                <w:sz w:val="24"/>
                <w:szCs w:val="24"/>
              </w:rPr>
              <w:t>6</w:t>
            </w:r>
            <w:r w:rsidRPr="00D71C79">
              <w:rPr>
                <w:rFonts w:asciiTheme="majorHAnsi" w:hAnsiTheme="majorHAnsi" w:cs="Times New Roman"/>
                <w:b w:val="0"/>
                <w:color w:val="000000" w:themeColor="text1"/>
                <w:sz w:val="24"/>
                <w:szCs w:val="24"/>
              </w:rPr>
              <w:fldChar w:fldCharType="end"/>
            </w:r>
          </w:p>
        </w:tc>
      </w:tr>
    </w:tbl>
    <w:p w:rsidR="00324F29" w:rsidRPr="00D71C79" w:rsidRDefault="00B757E8" w:rsidP="00324F29">
      <w:pPr>
        <w:rPr>
          <w:rFonts w:asciiTheme="majorHAnsi" w:eastAsiaTheme="minorEastAsia" w:hAnsiTheme="majorHAnsi" w:cs="Times New Roman"/>
          <w:szCs w:val="24"/>
        </w:rPr>
      </w:pPr>
      <w:r w:rsidRPr="00D71C79">
        <w:rPr>
          <w:rFonts w:asciiTheme="majorHAnsi" w:hAnsiTheme="majorHAnsi" w:cs="Times New Roman"/>
          <w:szCs w:val="24"/>
        </w:rPr>
        <w:t xml:space="preserve">where </w:t>
      </w:r>
      <m:oMath>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DB, in</m:t>
            </m:r>
          </m:sub>
        </m:sSub>
      </m:oMath>
      <w:r w:rsidRPr="00D71C79">
        <w:rPr>
          <w:rFonts w:asciiTheme="majorHAnsi" w:eastAsiaTheme="minorEastAsia" w:hAnsiTheme="majorHAnsi" w:cs="Times New Roman"/>
          <w:szCs w:val="24"/>
        </w:rPr>
        <w:t xml:space="preserve"> is the dry bulb temperature of the air entering the pre-cooler in ºC, </w:t>
      </w:r>
      <m:oMath>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DB, out</m:t>
            </m:r>
          </m:sub>
        </m:sSub>
      </m:oMath>
      <w:r w:rsidRPr="00D71C79">
        <w:rPr>
          <w:rFonts w:asciiTheme="majorHAnsi" w:eastAsiaTheme="minorEastAsia" w:hAnsiTheme="majorHAnsi" w:cs="Times New Roman"/>
          <w:szCs w:val="24"/>
        </w:rPr>
        <w:t xml:space="preserve"> is the temperature of the air exiting the pre-cooler in ºC, and </w:t>
      </w:r>
      <m:oMath>
        <m:sSub>
          <m:sSubPr>
            <m:ctrlPr>
              <w:rPr>
                <w:rFonts w:ascii="Cambria Math" w:hAnsiTheme="majorHAnsi" w:cs="Times New Roman"/>
                <w:i/>
                <w:szCs w:val="24"/>
              </w:rPr>
            </m:ctrlPr>
          </m:sSubPr>
          <m:e>
            <m:r>
              <w:rPr>
                <w:rFonts w:ascii="Cambria Math" w:hAnsiTheme="majorHAnsi" w:cs="Times New Roman"/>
                <w:szCs w:val="24"/>
              </w:rPr>
              <m:t>T</m:t>
            </m:r>
          </m:e>
          <m:sub>
            <m:r>
              <w:rPr>
                <w:rFonts w:ascii="Cambria Math" w:hAnsiTheme="majorHAnsi" w:cs="Times New Roman"/>
                <w:szCs w:val="24"/>
              </w:rPr>
              <m:t>WB, in</m:t>
            </m:r>
          </m:sub>
        </m:sSub>
      </m:oMath>
      <w:r w:rsidRPr="00D71C79">
        <w:rPr>
          <w:rFonts w:asciiTheme="majorHAnsi" w:eastAsiaTheme="minorEastAsia" w:hAnsiTheme="majorHAnsi" w:cs="Times New Roman"/>
          <w:szCs w:val="24"/>
        </w:rPr>
        <w:t xml:space="preserve"> is the wet bulb temperature of the air entering the pre-cooler in ºC.</w:t>
      </w:r>
      <w:r w:rsidR="00324F29" w:rsidRPr="00D71C79">
        <w:rPr>
          <w:rFonts w:asciiTheme="majorHAnsi" w:eastAsiaTheme="minorEastAsia" w:hAnsiTheme="majorHAnsi" w:cs="Times New Roman"/>
          <w:szCs w:val="24"/>
        </w:rPr>
        <w:t xml:space="preserve"> However, it is extremely difficult to measure the evaporative effectiveness of the pre-cooler in practice</w:t>
      </w:r>
      <w:r w:rsidR="00996AC6" w:rsidRPr="00D71C79">
        <w:rPr>
          <w:rFonts w:asciiTheme="majorHAnsi" w:eastAsiaTheme="minorEastAsia" w:hAnsiTheme="majorHAnsi" w:cs="Times New Roman"/>
          <w:szCs w:val="24"/>
        </w:rPr>
        <w:t>,</w:t>
      </w:r>
      <w:r w:rsidR="00324F29" w:rsidRPr="00D71C79">
        <w:rPr>
          <w:rFonts w:asciiTheme="majorHAnsi" w:eastAsiaTheme="minorEastAsia" w:hAnsiTheme="majorHAnsi" w:cs="Times New Roman"/>
          <w:szCs w:val="24"/>
        </w:rPr>
        <w:t xml:space="preserve"> because </w:t>
      </w:r>
      <w:r w:rsidR="00996AC6" w:rsidRPr="00D71C79">
        <w:rPr>
          <w:rFonts w:asciiTheme="majorHAnsi" w:eastAsiaTheme="minorEastAsia" w:hAnsiTheme="majorHAnsi" w:cs="Times New Roman"/>
          <w:szCs w:val="24"/>
        </w:rPr>
        <w:t xml:space="preserve">the presence of water complicates the </w:t>
      </w:r>
      <w:r w:rsidR="00996AC6" w:rsidRPr="00D71C79">
        <w:rPr>
          <w:rFonts w:asciiTheme="majorHAnsi" w:eastAsiaTheme="minorEastAsia" w:hAnsiTheme="majorHAnsi" w:cs="Times New Roman"/>
          <w:szCs w:val="24"/>
        </w:rPr>
        <w:lastRenderedPageBreak/>
        <w:t>performance of the i</w:t>
      </w:r>
      <w:r w:rsidR="00324F29" w:rsidRPr="00D71C79">
        <w:rPr>
          <w:rFonts w:asciiTheme="majorHAnsi" w:eastAsiaTheme="minorEastAsia" w:hAnsiTheme="majorHAnsi" w:cs="Times New Roman"/>
          <w:szCs w:val="24"/>
        </w:rPr>
        <w:t>nstrumentation</w:t>
      </w:r>
      <w:r w:rsidR="00996AC6" w:rsidRPr="00D71C79">
        <w:rPr>
          <w:rFonts w:asciiTheme="majorHAnsi" w:eastAsiaTheme="minorEastAsia" w:hAnsiTheme="majorHAnsi" w:cs="Times New Roman"/>
          <w:szCs w:val="24"/>
        </w:rPr>
        <w:t>,</w:t>
      </w:r>
      <w:r w:rsidR="00324F29" w:rsidRPr="00D71C79">
        <w:rPr>
          <w:rFonts w:asciiTheme="majorHAnsi" w:eastAsiaTheme="minorEastAsia" w:hAnsiTheme="majorHAnsi" w:cs="Times New Roman"/>
          <w:szCs w:val="24"/>
        </w:rPr>
        <w:t xml:space="preserve"> and because the air </w:t>
      </w:r>
      <w:r w:rsidR="00996AC6" w:rsidRPr="00D71C79">
        <w:rPr>
          <w:rFonts w:asciiTheme="majorHAnsi" w:eastAsiaTheme="minorEastAsia" w:hAnsiTheme="majorHAnsi" w:cs="Times New Roman"/>
          <w:szCs w:val="24"/>
        </w:rPr>
        <w:t>exiting the pre-cooler</w:t>
      </w:r>
      <w:r w:rsidR="00324F29" w:rsidRPr="00D71C79">
        <w:rPr>
          <w:rFonts w:asciiTheme="majorHAnsi" w:eastAsiaTheme="minorEastAsia" w:hAnsiTheme="majorHAnsi" w:cs="Times New Roman"/>
          <w:szCs w:val="24"/>
        </w:rPr>
        <w:t xml:space="preserve"> is </w:t>
      </w:r>
      <w:r w:rsidR="00996AC6" w:rsidRPr="00D71C79">
        <w:rPr>
          <w:rFonts w:asciiTheme="majorHAnsi" w:eastAsiaTheme="minorEastAsia" w:hAnsiTheme="majorHAnsi" w:cs="Times New Roman"/>
          <w:szCs w:val="24"/>
        </w:rPr>
        <w:t xml:space="preserve">generally </w:t>
      </w:r>
      <w:r w:rsidR="00324F29" w:rsidRPr="00D71C79">
        <w:rPr>
          <w:rFonts w:asciiTheme="majorHAnsi" w:eastAsiaTheme="minorEastAsia" w:hAnsiTheme="majorHAnsi" w:cs="Times New Roman"/>
          <w:szCs w:val="24"/>
        </w:rPr>
        <w:t xml:space="preserve">not well mixed. In addition, only pre-cooled air that actually enters the </w:t>
      </w:r>
      <w:r w:rsidR="00E81DE2" w:rsidRPr="00D71C79">
        <w:rPr>
          <w:rFonts w:asciiTheme="majorHAnsi" w:eastAsiaTheme="minorEastAsia" w:hAnsiTheme="majorHAnsi" w:cs="Times New Roman"/>
          <w:szCs w:val="24"/>
        </w:rPr>
        <w:t>condensing unit</w:t>
      </w:r>
      <w:r w:rsidR="00324F29" w:rsidRPr="00D71C79">
        <w:rPr>
          <w:rFonts w:asciiTheme="majorHAnsi" w:eastAsiaTheme="minorEastAsia" w:hAnsiTheme="majorHAnsi" w:cs="Times New Roman"/>
          <w:szCs w:val="24"/>
        </w:rPr>
        <w:t xml:space="preserve"> provides an efficiency benefit to the refrigeration cycle. </w:t>
      </w:r>
      <w:r w:rsidR="00996AC6" w:rsidRPr="00D71C79">
        <w:rPr>
          <w:rFonts w:asciiTheme="majorHAnsi" w:eastAsiaTheme="minorEastAsia" w:hAnsiTheme="majorHAnsi" w:cs="Times New Roman"/>
          <w:szCs w:val="24"/>
        </w:rPr>
        <w:t>On the other hand</w:t>
      </w:r>
      <w:r w:rsidR="00324F29" w:rsidRPr="00D71C79">
        <w:rPr>
          <w:rFonts w:asciiTheme="majorHAnsi" w:eastAsiaTheme="minorEastAsia" w:hAnsiTheme="majorHAnsi" w:cs="Times New Roman"/>
          <w:szCs w:val="24"/>
        </w:rPr>
        <w:t xml:space="preserve">, the </w:t>
      </w:r>
      <w:r w:rsidR="005F05EA" w:rsidRPr="00D71C79">
        <w:rPr>
          <w:rFonts w:asciiTheme="majorHAnsi" w:eastAsiaTheme="minorEastAsia" w:hAnsiTheme="majorHAnsi" w:cs="Times New Roman"/>
          <w:szCs w:val="24"/>
        </w:rPr>
        <w:t xml:space="preserve">measured </w:t>
      </w:r>
      <w:r w:rsidR="00E81DE2" w:rsidRPr="00D71C79">
        <w:rPr>
          <w:rFonts w:asciiTheme="majorHAnsi" w:eastAsiaTheme="minorEastAsia" w:hAnsiTheme="majorHAnsi" w:cs="Times New Roman"/>
          <w:szCs w:val="24"/>
        </w:rPr>
        <w:t>condensing unit</w:t>
      </w:r>
      <w:r w:rsidR="00324F29" w:rsidRPr="00D71C79">
        <w:rPr>
          <w:rFonts w:asciiTheme="majorHAnsi" w:eastAsiaTheme="minorEastAsia" w:hAnsiTheme="majorHAnsi" w:cs="Times New Roman"/>
          <w:szCs w:val="24"/>
        </w:rPr>
        <w:t xml:space="preserve"> performance with the pre-cooler installed can be used to solve for its evaporative effectiveness.</w:t>
      </w:r>
    </w:p>
    <w:p w:rsidR="00B757E8" w:rsidRPr="00D71C79" w:rsidRDefault="00950828" w:rsidP="00B757E8">
      <w:pPr>
        <w:rPr>
          <w:rFonts w:asciiTheme="majorHAnsi" w:hAnsiTheme="majorHAnsi" w:cs="Times New Roman"/>
          <w:szCs w:val="24"/>
        </w:rPr>
      </w:pPr>
      <w:r w:rsidRPr="00D71C79">
        <w:rPr>
          <w:rFonts w:asciiTheme="majorHAnsi" w:hAnsiTheme="majorHAnsi" w:cs="Times New Roman"/>
          <w:szCs w:val="24"/>
        </w:rPr>
        <w:t>A linear performance model was developed based</w:t>
      </w:r>
      <w:r w:rsidR="00B757E8" w:rsidRPr="00D71C79">
        <w:rPr>
          <w:rFonts w:asciiTheme="majorHAnsi" w:hAnsiTheme="majorHAnsi" w:cs="Times New Roman"/>
          <w:szCs w:val="24"/>
        </w:rPr>
        <w:t xml:space="preserve"> on the evaporative effectiveness of the pre-cooler.  The performance of the pre-cooler is modeled as:</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9"/>
        <w:gridCol w:w="928"/>
      </w:tblGrid>
      <w:tr w:rsidR="008D2F44" w:rsidRPr="00D71C79" w:rsidTr="008D2F44">
        <w:trPr>
          <w:trHeight w:val="711"/>
        </w:trPr>
        <w:tc>
          <w:tcPr>
            <w:tcW w:w="8759" w:type="dxa"/>
            <w:vAlign w:val="center"/>
          </w:tcPr>
          <w:p w:rsidR="008D2F44" w:rsidRPr="00D71C79" w:rsidRDefault="008D2F44" w:rsidP="008D2F44">
            <w:pPr>
              <w:spacing w:after="120"/>
              <w:jc w:val="center"/>
              <w:rPr>
                <w:rFonts w:asciiTheme="majorHAnsi" w:hAnsiTheme="majorHAnsi" w:cs="Times New Roman"/>
                <w:szCs w:val="24"/>
              </w:rPr>
            </w:pPr>
            <m:oMathPara>
              <m:oMathParaPr>
                <m:jc m:val="center"/>
              </m:oMathParaPr>
              <m:oMath>
                <m:r>
                  <w:rPr>
                    <w:rFonts w:ascii="Cambria Math" w:hAnsi="Cambria Math" w:cs="Times New Roman"/>
                    <w:szCs w:val="24"/>
                  </w:rPr>
                  <m:t>Perf</m:t>
                </m:r>
                <m:r>
                  <w:rPr>
                    <w:rFonts w:ascii="Cambria Math"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Perf</m:t>
                    </m:r>
                  </m:e>
                  <m:sub>
                    <m:r>
                      <w:rPr>
                        <w:rFonts w:ascii="Cambria Math" w:hAnsiTheme="majorHAnsi" w:cs="Times New Roman"/>
                        <w:szCs w:val="24"/>
                      </w:rPr>
                      <m:t>0</m:t>
                    </m:r>
                  </m:sub>
                </m:sSub>
                <m:r>
                  <w:rPr>
                    <w:rFonts w:ascii="Cambria Math" w:hAnsiTheme="majorHAnsi" w:cs="Times New Roman"/>
                    <w:szCs w:val="24"/>
                  </w:rPr>
                  <m:t>+</m:t>
                </m:r>
                <m:f>
                  <m:fPr>
                    <m:ctrlPr>
                      <w:rPr>
                        <w:rFonts w:ascii="Cambria Math" w:hAnsiTheme="majorHAnsi" w:cs="Times New Roman"/>
                        <w:i/>
                        <w:szCs w:val="24"/>
                      </w:rPr>
                    </m:ctrlPr>
                  </m:fPr>
                  <m:num>
                    <m:sSub>
                      <m:sSubPr>
                        <m:ctrlPr>
                          <w:rPr>
                            <w:rFonts w:ascii="Cambria Math" w:hAnsiTheme="majorHAnsi" w:cs="Times New Roman"/>
                            <w:i/>
                            <w:szCs w:val="24"/>
                          </w:rPr>
                        </m:ctrlPr>
                      </m:sSubPr>
                      <m:e>
                        <m:r>
                          <w:rPr>
                            <w:rFonts w:ascii="Cambria Math" w:hAnsi="Cambria Math" w:cs="Times New Roman"/>
                            <w:szCs w:val="24"/>
                          </w:rPr>
                          <m:t>dPerf</m:t>
                        </m:r>
                      </m:e>
                      <m:sub>
                        <m:r>
                          <w:rPr>
                            <w:rFonts w:ascii="Cambria Math" w:hAnsi="Cambria Math" w:cs="Times New Roman"/>
                            <w:szCs w:val="24"/>
                          </w:rPr>
                          <m:t>dry</m:t>
                        </m:r>
                      </m:sub>
                    </m:sSub>
                  </m:num>
                  <m:den>
                    <m:r>
                      <w:rPr>
                        <w:rFonts w:ascii="Cambria Math" w:hAnsi="Cambria Math" w:cs="Times New Roman"/>
                        <w:szCs w:val="24"/>
                      </w:rPr>
                      <m:t>dT</m:t>
                    </m:r>
                  </m:den>
                </m:f>
                <m:r>
                  <w:rPr>
                    <w:rFonts w:ascii="Cambria Math"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T</m:t>
                    </m:r>
                  </m:e>
                  <m:sub>
                    <m:r>
                      <w:rPr>
                        <w:rFonts w:ascii="Cambria Math" w:hAnsi="Cambria Math" w:cs="Times New Roman"/>
                        <w:szCs w:val="24"/>
                      </w:rPr>
                      <m:t>DB</m:t>
                    </m:r>
                  </m:sub>
                </m:sSub>
                <m:r>
                  <w:rPr>
                    <w:rFonts w:asciiTheme="majorHAnsi" w:hAnsiTheme="majorHAnsi" w:cs="Times New Roman"/>
                    <w:szCs w:val="24"/>
                  </w:rPr>
                  <m:t>-</m:t>
                </m:r>
                <m:sSub>
                  <m:sSubPr>
                    <m:ctrlPr>
                      <w:rPr>
                        <w:rFonts w:ascii="Cambria Math" w:hAnsiTheme="majorHAnsi"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r>
                  <w:rPr>
                    <w:rFonts w:asciiTheme="majorHAnsi" w:hAnsiTheme="majorHAnsi" w:cs="Times New Roman"/>
                    <w:szCs w:val="24"/>
                  </w:rPr>
                  <m:t>-</m:t>
                </m:r>
                <m:r>
                  <w:rPr>
                    <w:rFonts w:ascii="Cambria Math" w:hAnsi="Cambria Math" w:cs="Times New Roman"/>
                    <w:szCs w:val="24"/>
                  </w:rPr>
                  <m:t>EE</m:t>
                </m:r>
                <m:r>
                  <w:rPr>
                    <w:rFonts w:asciiTheme="majorHAnsi" w:hAnsiTheme="majorHAnsi" w:cs="Times New Roman"/>
                    <w:szCs w:val="24"/>
                  </w:rPr>
                  <m:t>*</m:t>
                </m:r>
                <m:r>
                  <w:rPr>
                    <w:rFonts w:ascii="Cambria Math" w:hAnsi="Cambria Math" w:cs="Times New Roman"/>
                    <w:szCs w:val="24"/>
                  </w:rPr>
                  <m:t>WBD</m:t>
                </m:r>
                <m:r>
                  <w:rPr>
                    <w:rFonts w:ascii="Cambria Math" w:hAnsiTheme="majorHAnsi" w:cs="Times New Roman"/>
                    <w:szCs w:val="24"/>
                  </w:rPr>
                  <m:t>)</m:t>
                </m:r>
              </m:oMath>
            </m:oMathPara>
          </w:p>
        </w:tc>
        <w:tc>
          <w:tcPr>
            <w:tcW w:w="928" w:type="dxa"/>
            <w:vAlign w:val="center"/>
          </w:tcPr>
          <w:p w:rsidR="008D2F44" w:rsidRPr="00D71C79" w:rsidRDefault="00DA7D93" w:rsidP="008D2F44">
            <w:pPr>
              <w:pStyle w:val="Caption"/>
              <w:keepNext/>
              <w:jc w:val="center"/>
              <w:rPr>
                <w:rFonts w:asciiTheme="majorHAnsi" w:hAnsiTheme="majorHAnsi" w:cs="Times New Roman"/>
                <w:b w:val="0"/>
                <w:color w:val="000000" w:themeColor="text1"/>
                <w:sz w:val="24"/>
                <w:szCs w:val="24"/>
              </w:rPr>
            </w:pPr>
            <w:r w:rsidRPr="00D71C79">
              <w:rPr>
                <w:rFonts w:asciiTheme="majorHAnsi" w:hAnsiTheme="majorHAnsi" w:cs="Times New Roman"/>
                <w:b w:val="0"/>
                <w:color w:val="000000" w:themeColor="text1"/>
                <w:sz w:val="24"/>
                <w:szCs w:val="24"/>
              </w:rPr>
              <w:fldChar w:fldCharType="begin"/>
            </w:r>
            <w:r w:rsidR="008D2F44" w:rsidRPr="00D71C79">
              <w:rPr>
                <w:rFonts w:asciiTheme="majorHAnsi" w:hAnsiTheme="majorHAnsi" w:cs="Times New Roman"/>
                <w:b w:val="0"/>
                <w:color w:val="000000" w:themeColor="text1"/>
                <w:sz w:val="24"/>
                <w:szCs w:val="24"/>
              </w:rPr>
              <w:instrText xml:space="preserve"> SEQ Equation \* ARABIC </w:instrText>
            </w:r>
            <w:r w:rsidRPr="00D71C79">
              <w:rPr>
                <w:rFonts w:asciiTheme="majorHAnsi" w:hAnsiTheme="majorHAnsi" w:cs="Times New Roman"/>
                <w:b w:val="0"/>
                <w:color w:val="000000" w:themeColor="text1"/>
                <w:sz w:val="24"/>
                <w:szCs w:val="24"/>
              </w:rPr>
              <w:fldChar w:fldCharType="separate"/>
            </w:r>
            <w:bookmarkStart w:id="17" w:name="_Ref310237875"/>
            <w:r w:rsidR="003A36FE">
              <w:rPr>
                <w:rFonts w:asciiTheme="majorHAnsi" w:hAnsiTheme="majorHAnsi" w:cs="Times New Roman"/>
                <w:b w:val="0"/>
                <w:noProof/>
                <w:color w:val="000000" w:themeColor="text1"/>
                <w:sz w:val="24"/>
                <w:szCs w:val="24"/>
              </w:rPr>
              <w:t>7</w:t>
            </w:r>
            <w:bookmarkEnd w:id="17"/>
            <w:r w:rsidRPr="00D71C79">
              <w:rPr>
                <w:rFonts w:asciiTheme="majorHAnsi" w:hAnsiTheme="majorHAnsi" w:cs="Times New Roman"/>
                <w:b w:val="0"/>
                <w:color w:val="000000" w:themeColor="text1"/>
                <w:sz w:val="24"/>
                <w:szCs w:val="24"/>
              </w:rPr>
              <w:fldChar w:fldCharType="end"/>
            </w:r>
          </w:p>
        </w:tc>
      </w:tr>
    </w:tbl>
    <w:p w:rsidR="00977144" w:rsidRPr="00D71C79" w:rsidRDefault="00B757E8" w:rsidP="00B757E8">
      <w:pPr>
        <w:rPr>
          <w:rFonts w:asciiTheme="majorHAnsi" w:eastAsiaTheme="minorEastAsia" w:hAnsiTheme="majorHAnsi" w:cs="Times New Roman"/>
          <w:szCs w:val="24"/>
        </w:rPr>
      </w:pPr>
      <w:r w:rsidRPr="00D71C79">
        <w:rPr>
          <w:rFonts w:asciiTheme="majorHAnsi" w:eastAsiaTheme="minorEastAsia" w:hAnsiTheme="majorHAnsi" w:cs="Times New Roman"/>
          <w:szCs w:val="24"/>
        </w:rPr>
        <w:t>where Perf</w:t>
      </w:r>
      <w:r w:rsidRPr="00D71C79">
        <w:rPr>
          <w:rFonts w:asciiTheme="majorHAnsi" w:eastAsiaTheme="minorEastAsia" w:hAnsiTheme="majorHAnsi" w:cs="Times New Roman"/>
          <w:szCs w:val="24"/>
          <w:vertAlign w:val="subscript"/>
        </w:rPr>
        <w:t>0</w:t>
      </w:r>
      <w:r w:rsidRPr="00D71C79">
        <w:rPr>
          <w:rFonts w:asciiTheme="majorHAnsi" w:eastAsiaTheme="minorEastAsia" w:hAnsiTheme="majorHAnsi" w:cs="Times New Roman"/>
          <w:szCs w:val="24"/>
        </w:rPr>
        <w:t xml:space="preserve"> is the performance of the</w:t>
      </w:r>
      <w:r w:rsidR="00324F29" w:rsidRPr="00D71C79">
        <w:rPr>
          <w:rFonts w:asciiTheme="majorHAnsi" w:eastAsiaTheme="minorEastAsia" w:hAnsiTheme="majorHAnsi" w:cs="Times New Roman"/>
          <w:szCs w:val="24"/>
        </w:rPr>
        <w:t xml:space="preserve"> </w:t>
      </w:r>
      <w:r w:rsidR="00E81DE2" w:rsidRPr="00D71C79">
        <w:rPr>
          <w:rFonts w:asciiTheme="majorHAnsi" w:eastAsiaTheme="minorEastAsia" w:hAnsiTheme="majorHAnsi" w:cs="Times New Roman"/>
          <w:szCs w:val="24"/>
        </w:rPr>
        <w:t>condensing unit</w:t>
      </w:r>
      <w:r w:rsidR="00324F29"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a</w:t>
      </w:r>
      <w:r w:rsidR="00950828" w:rsidRPr="00D71C79">
        <w:rPr>
          <w:rFonts w:asciiTheme="majorHAnsi" w:eastAsiaTheme="minorEastAsia" w:hAnsiTheme="majorHAnsi" w:cs="Times New Roman"/>
          <w:szCs w:val="24"/>
        </w:rPr>
        <w:t>t</w:t>
      </w:r>
      <w:r w:rsidRPr="00D71C79">
        <w:rPr>
          <w:rFonts w:asciiTheme="majorHAnsi" w:eastAsiaTheme="minorEastAsia" w:hAnsiTheme="majorHAnsi" w:cs="Times New Roman"/>
          <w:szCs w:val="24"/>
        </w:rPr>
        <w:t xml:space="preserve"> the reference temperature, </w:t>
      </w:r>
      <m:oMath>
        <m:sSub>
          <m:sSubPr>
            <m:ctrlPr>
              <w:rPr>
                <w:rFonts w:ascii="Cambria Math" w:hAnsiTheme="majorHAnsi" w:cs="Times New Roman"/>
                <w:i/>
                <w:szCs w:val="24"/>
              </w:rPr>
            </m:ctrlPr>
          </m:sSubPr>
          <m:e>
            <m:r>
              <w:rPr>
                <w:rFonts w:ascii="Cambria Math" w:hAnsi="Cambria Math" w:cs="Times New Roman"/>
                <w:szCs w:val="24"/>
              </w:rPr>
              <m:t>T</m:t>
            </m:r>
          </m:e>
          <m:sub>
            <m:r>
              <w:rPr>
                <w:rFonts w:ascii="Cambria Math" w:hAnsi="Cambria Math" w:cs="Times New Roman"/>
                <w:szCs w:val="24"/>
              </w:rPr>
              <m:t>ref</m:t>
            </m:r>
          </m:sub>
        </m:sSub>
      </m:oMath>
      <w:r w:rsidR="00977144" w:rsidRPr="00D71C79">
        <w:rPr>
          <w:rFonts w:asciiTheme="majorHAnsi" w:eastAsiaTheme="minorEastAsia" w:hAnsiTheme="majorHAnsi" w:cs="Times New Roman"/>
          <w:szCs w:val="24"/>
        </w:rPr>
        <w:t xml:space="preserve"> with a dry pre-cooler installed,</w:t>
      </w:r>
      <w:r w:rsidRPr="00D71C79">
        <w:rPr>
          <w:rFonts w:asciiTheme="majorHAnsi" w:eastAsiaTheme="minorEastAsia" w:hAnsiTheme="majorHAnsi" w:cs="Times New Roman"/>
          <w:szCs w:val="24"/>
        </w:rPr>
        <w:t xml:space="preserve"> </w:t>
      </w:r>
      <m:oMath>
        <m:f>
          <m:fPr>
            <m:ctrlPr>
              <w:rPr>
                <w:rFonts w:ascii="Cambria Math" w:hAnsiTheme="majorHAnsi" w:cs="Times New Roman"/>
                <w:i/>
                <w:szCs w:val="24"/>
              </w:rPr>
            </m:ctrlPr>
          </m:fPr>
          <m:num>
            <m:sSub>
              <m:sSubPr>
                <m:ctrlPr>
                  <w:rPr>
                    <w:rFonts w:ascii="Cambria Math" w:hAnsiTheme="majorHAnsi" w:cs="Times New Roman"/>
                    <w:i/>
                    <w:szCs w:val="24"/>
                  </w:rPr>
                </m:ctrlPr>
              </m:sSubPr>
              <m:e>
                <m:r>
                  <w:rPr>
                    <w:rFonts w:ascii="Cambria Math" w:hAnsi="Cambria Math" w:cs="Times New Roman"/>
                    <w:szCs w:val="24"/>
                  </w:rPr>
                  <m:t>dPerf</m:t>
                </m:r>
              </m:e>
              <m:sub>
                <m:r>
                  <w:rPr>
                    <w:rFonts w:ascii="Cambria Math" w:hAnsi="Cambria Math" w:cs="Times New Roman"/>
                    <w:szCs w:val="24"/>
                  </w:rPr>
                  <m:t>dry</m:t>
                </m:r>
              </m:sub>
            </m:sSub>
          </m:num>
          <m:den>
            <m:r>
              <w:rPr>
                <w:rFonts w:ascii="Cambria Math" w:hAnsi="Cambria Math" w:cs="Times New Roman"/>
                <w:szCs w:val="24"/>
              </w:rPr>
              <m:t>dT</m:t>
            </m:r>
          </m:den>
        </m:f>
      </m:oMath>
      <w:r w:rsidRPr="00D71C79">
        <w:rPr>
          <w:rFonts w:asciiTheme="majorHAnsi" w:eastAsiaTheme="minorEastAsia" w:hAnsiTheme="majorHAnsi" w:cs="Times New Roman"/>
          <w:szCs w:val="24"/>
        </w:rPr>
        <w:t xml:space="preserve"> </w:t>
      </w:r>
      <w:r w:rsidR="00977144" w:rsidRPr="00D71C79">
        <w:rPr>
          <w:rFonts w:asciiTheme="majorHAnsi" w:eastAsiaTheme="minorEastAsia" w:hAnsiTheme="majorHAnsi" w:cs="Times New Roman"/>
          <w:szCs w:val="24"/>
        </w:rPr>
        <w:tab/>
      </w:r>
      <w:r w:rsidR="004834EC" w:rsidRPr="00D71C79">
        <w:rPr>
          <w:rFonts w:asciiTheme="majorHAnsi" w:eastAsiaTheme="minorEastAsia" w:hAnsiTheme="majorHAnsi" w:cs="Times New Roman"/>
          <w:szCs w:val="24"/>
        </w:rPr>
        <w:t xml:space="preserve">is the </w:t>
      </w:r>
      <w:r w:rsidR="00977144" w:rsidRPr="00D71C79">
        <w:rPr>
          <w:rFonts w:asciiTheme="majorHAnsi" w:eastAsiaTheme="minorEastAsia" w:hAnsiTheme="majorHAnsi" w:cs="Times New Roman"/>
          <w:szCs w:val="24"/>
        </w:rPr>
        <w:t xml:space="preserve">rate of change </w:t>
      </w:r>
      <w:r w:rsidR="004834EC" w:rsidRPr="00D71C79">
        <w:rPr>
          <w:rFonts w:asciiTheme="majorHAnsi" w:eastAsiaTheme="minorEastAsia" w:hAnsiTheme="majorHAnsi" w:cs="Times New Roman"/>
          <w:szCs w:val="24"/>
        </w:rPr>
        <w:t xml:space="preserve">of </w:t>
      </w:r>
      <w:r w:rsidR="00E81DE2" w:rsidRPr="00D71C79">
        <w:rPr>
          <w:rFonts w:asciiTheme="majorHAnsi" w:eastAsiaTheme="minorEastAsia" w:hAnsiTheme="majorHAnsi" w:cs="Times New Roman"/>
          <w:szCs w:val="24"/>
        </w:rPr>
        <w:t>condensing unit</w:t>
      </w:r>
      <w:r w:rsidR="00324F29" w:rsidRPr="00D71C79">
        <w:rPr>
          <w:rFonts w:asciiTheme="majorHAnsi" w:eastAsiaTheme="minorEastAsia" w:hAnsiTheme="majorHAnsi" w:cs="Times New Roman"/>
          <w:szCs w:val="24"/>
        </w:rPr>
        <w:t xml:space="preserve"> </w:t>
      </w:r>
      <w:r w:rsidR="00950828" w:rsidRPr="00D71C79">
        <w:rPr>
          <w:rFonts w:asciiTheme="majorHAnsi" w:eastAsiaTheme="minorEastAsia" w:hAnsiTheme="majorHAnsi" w:cs="Times New Roman"/>
          <w:szCs w:val="24"/>
        </w:rPr>
        <w:t xml:space="preserve">performance </w:t>
      </w:r>
      <w:r w:rsidR="00977144" w:rsidRPr="00D71C79">
        <w:rPr>
          <w:rFonts w:asciiTheme="majorHAnsi" w:eastAsiaTheme="minorEastAsia" w:hAnsiTheme="majorHAnsi" w:cs="Times New Roman"/>
          <w:szCs w:val="24"/>
        </w:rPr>
        <w:t>(</w:t>
      </w:r>
      <w:r w:rsidR="00324F29" w:rsidRPr="00D71C79">
        <w:rPr>
          <w:rFonts w:asciiTheme="majorHAnsi" w:eastAsiaTheme="minorEastAsia" w:hAnsiTheme="majorHAnsi" w:cs="Times New Roman"/>
          <w:szCs w:val="24"/>
        </w:rPr>
        <w:t xml:space="preserve">with </w:t>
      </w:r>
      <w:r w:rsidR="00950828" w:rsidRPr="00D71C79">
        <w:rPr>
          <w:rFonts w:asciiTheme="majorHAnsi" w:eastAsiaTheme="minorEastAsia" w:hAnsiTheme="majorHAnsi" w:cs="Times New Roman"/>
          <w:szCs w:val="24"/>
        </w:rPr>
        <w:t xml:space="preserve">a </w:t>
      </w:r>
      <w:r w:rsidR="004834EC" w:rsidRPr="00D71C79">
        <w:rPr>
          <w:rFonts w:asciiTheme="majorHAnsi" w:eastAsiaTheme="minorEastAsia" w:hAnsiTheme="majorHAnsi" w:cs="Times New Roman"/>
          <w:szCs w:val="24"/>
        </w:rPr>
        <w:t>dry pre-cooler</w:t>
      </w:r>
      <w:r w:rsidR="00977144" w:rsidRPr="00D71C79">
        <w:rPr>
          <w:rFonts w:asciiTheme="majorHAnsi" w:eastAsiaTheme="minorEastAsia" w:hAnsiTheme="majorHAnsi" w:cs="Times New Roman"/>
          <w:szCs w:val="24"/>
        </w:rPr>
        <w:t>)</w:t>
      </w:r>
      <w:r w:rsidR="004834EC" w:rsidRPr="00D71C79">
        <w:rPr>
          <w:rFonts w:asciiTheme="majorHAnsi" w:eastAsiaTheme="minorEastAsia" w:hAnsiTheme="majorHAnsi" w:cs="Times New Roman"/>
          <w:szCs w:val="24"/>
        </w:rPr>
        <w:t xml:space="preserve"> with respect to the outside</w:t>
      </w:r>
      <w:r w:rsidR="00977144" w:rsidRPr="00D71C79">
        <w:rPr>
          <w:rFonts w:asciiTheme="majorHAnsi" w:eastAsiaTheme="minorEastAsia" w:hAnsiTheme="majorHAnsi" w:cs="Times New Roman"/>
          <w:szCs w:val="24"/>
        </w:rPr>
        <w:t>-</w:t>
      </w:r>
      <w:r w:rsidR="004834EC" w:rsidRPr="00D71C79">
        <w:rPr>
          <w:rFonts w:asciiTheme="majorHAnsi" w:eastAsiaTheme="minorEastAsia" w:hAnsiTheme="majorHAnsi" w:cs="Times New Roman"/>
          <w:szCs w:val="24"/>
        </w:rPr>
        <w:t>air dry bulb temperature  (</w:t>
      </w:r>
      <m:oMath>
        <m:sSub>
          <m:sSubPr>
            <m:ctrlPr>
              <w:rPr>
                <w:rFonts w:ascii="Cambria Math" w:hAnsiTheme="majorHAnsi" w:cs="Times New Roman"/>
                <w:i/>
                <w:szCs w:val="24"/>
              </w:rPr>
            </m:ctrlPr>
          </m:sSubPr>
          <m:e>
            <m:r>
              <w:rPr>
                <w:rFonts w:ascii="Cambria Math" w:hAnsi="Cambria Math" w:cs="Times New Roman"/>
                <w:szCs w:val="24"/>
              </w:rPr>
              <m:t>T</m:t>
            </m:r>
          </m:e>
          <m:sub>
            <m:r>
              <w:rPr>
                <w:rFonts w:ascii="Cambria Math" w:hAnsi="Cambria Math" w:cs="Times New Roman"/>
                <w:szCs w:val="24"/>
              </w:rPr>
              <m:t>DB</m:t>
            </m:r>
          </m:sub>
        </m:sSub>
        <m:r>
          <w:rPr>
            <w:rFonts w:ascii="Cambria Math" w:hAnsiTheme="majorHAnsi" w:cs="Times New Roman"/>
            <w:szCs w:val="24"/>
          </w:rPr>
          <m:t>)</m:t>
        </m:r>
      </m:oMath>
      <w:r w:rsidR="007B74C5" w:rsidRPr="00D71C79">
        <w:rPr>
          <w:rFonts w:asciiTheme="majorHAnsi" w:eastAsiaTheme="minorEastAsia" w:hAnsiTheme="majorHAnsi" w:cs="Times New Roman"/>
          <w:szCs w:val="24"/>
        </w:rPr>
        <w:t xml:space="preserve"> in ºC, </w:t>
      </w:r>
      <w:r w:rsidRPr="00D71C79">
        <w:rPr>
          <w:rFonts w:asciiTheme="majorHAnsi" w:eastAsiaTheme="minorEastAsia" w:hAnsiTheme="majorHAnsi" w:cs="Times New Roman"/>
          <w:szCs w:val="24"/>
        </w:rPr>
        <w:t>WBD</w:t>
      </w:r>
      <w:r w:rsidR="001C5E62"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is the outside wet bulb depression in ºC, and EE</w:t>
      </w:r>
      <w:r w:rsidR="001C5E62"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 xml:space="preserve">is the evaporative effectiveness. </w:t>
      </w:r>
    </w:p>
    <w:p w:rsidR="004834EC" w:rsidRPr="00D71C79" w:rsidRDefault="004834EC" w:rsidP="0001441E">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Equation </w:t>
      </w:r>
      <w:fldSimple w:instr=" REF _Ref310237875 \h  \* MERGEFORMAT ">
        <w:r w:rsidR="003A36FE" w:rsidRPr="003A36FE">
          <w:rPr>
            <w:rFonts w:asciiTheme="majorHAnsi" w:hAnsiTheme="majorHAnsi"/>
          </w:rPr>
          <w:t>7</w:t>
        </w:r>
      </w:fldSimple>
      <w:r w:rsidR="009B3D72"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 xml:space="preserve">was </w:t>
      </w:r>
      <w:r w:rsidR="00464A16" w:rsidRPr="00D71C79">
        <w:rPr>
          <w:rFonts w:asciiTheme="majorHAnsi" w:eastAsiaTheme="minorEastAsia" w:hAnsiTheme="majorHAnsi" w:cs="Times New Roman"/>
          <w:szCs w:val="24"/>
        </w:rPr>
        <w:t>calculated</w:t>
      </w:r>
      <w:r w:rsidRPr="00D71C79">
        <w:rPr>
          <w:rFonts w:asciiTheme="majorHAnsi" w:eastAsiaTheme="minorEastAsia" w:hAnsiTheme="majorHAnsi" w:cs="Times New Roman"/>
          <w:szCs w:val="24"/>
        </w:rPr>
        <w:t xml:space="preserve"> for 1500 data points (containing one minute of data each) collected over </w:t>
      </w:r>
      <w:r w:rsidR="009B3D72" w:rsidRPr="00D71C79">
        <w:rPr>
          <w:rFonts w:asciiTheme="majorHAnsi" w:eastAsiaTheme="minorEastAsia" w:hAnsiTheme="majorHAnsi" w:cs="Times New Roman"/>
          <w:szCs w:val="24"/>
        </w:rPr>
        <w:t>four</w:t>
      </w:r>
      <w:r w:rsidRPr="00D71C79">
        <w:rPr>
          <w:rFonts w:asciiTheme="majorHAnsi" w:eastAsiaTheme="minorEastAsia" w:hAnsiTheme="majorHAnsi" w:cs="Times New Roman"/>
          <w:szCs w:val="24"/>
        </w:rPr>
        <w:t xml:space="preserve"> calendar days. The</w:t>
      </w:r>
      <w:r w:rsidR="008309AB" w:rsidRPr="00D71C79">
        <w:rPr>
          <w:rFonts w:asciiTheme="majorHAnsi" w:eastAsiaTheme="minorEastAsia" w:hAnsiTheme="majorHAnsi" w:cs="Times New Roman"/>
          <w:szCs w:val="24"/>
        </w:rPr>
        <w:t>n, a single evaporative effectiveness was selected that resulted in the least root mean squared error (RMSE) between the actual and pr</w:t>
      </w:r>
      <w:r w:rsidR="002A4814" w:rsidRPr="00D71C79">
        <w:rPr>
          <w:rFonts w:asciiTheme="majorHAnsi" w:eastAsiaTheme="minorEastAsia" w:hAnsiTheme="majorHAnsi" w:cs="Times New Roman"/>
          <w:szCs w:val="24"/>
        </w:rPr>
        <w:t>edicted performance data (</w:t>
      </w:r>
      <w:fldSimple w:instr=" REF _Ref309822678 \h  \* MERGEFORMAT ">
        <w:r w:rsidR="003A36FE" w:rsidRPr="003A36FE">
          <w:rPr>
            <w:rFonts w:asciiTheme="majorHAnsi" w:eastAsiaTheme="minorEastAsia" w:hAnsiTheme="majorHAnsi" w:cs="Times New Roman"/>
            <w:szCs w:val="24"/>
          </w:rPr>
          <w:t>Table 3</w:t>
        </w:r>
      </w:fldSimple>
      <w:r w:rsidR="00051BF7" w:rsidRPr="00D71C79">
        <w:rPr>
          <w:rFonts w:asciiTheme="majorHAnsi" w:eastAsiaTheme="minorEastAsia" w:hAnsiTheme="majorHAnsi" w:cs="Times New Roman"/>
          <w:szCs w:val="24"/>
        </w:rPr>
        <w:t xml:space="preserve">). The coefficient of variation (CV), or the root mean squared error divided by the average value, is also shown. </w:t>
      </w:r>
    </w:p>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ev</w:t>
      </w:r>
      <w:r w:rsidR="00871E7B" w:rsidRPr="00D71C79">
        <w:rPr>
          <w:rFonts w:asciiTheme="majorHAnsi" w:eastAsiaTheme="minorEastAsia" w:hAnsiTheme="majorHAnsi" w:cs="Times New Roman"/>
          <w:szCs w:val="24"/>
        </w:rPr>
        <w:t xml:space="preserve">aporative effectiveness required to minimize the error between the data and the model varied between 0.44-0.51 for </w:t>
      </w:r>
      <w:r w:rsidRPr="00D71C79">
        <w:rPr>
          <w:rFonts w:asciiTheme="majorHAnsi" w:eastAsiaTheme="minorEastAsia" w:hAnsiTheme="majorHAnsi" w:cs="Times New Roman"/>
          <w:szCs w:val="24"/>
        </w:rPr>
        <w:t xml:space="preserve">the three performance metrics analyzed. The evaporative effectiveness was selected as 0.51 for the pre-cooler because the model developed using the power data had </w:t>
      </w:r>
      <w:r w:rsidR="00534D1C" w:rsidRPr="00D71C79">
        <w:rPr>
          <w:rFonts w:asciiTheme="majorHAnsi" w:eastAsiaTheme="minorEastAsia" w:hAnsiTheme="majorHAnsi" w:cs="Times New Roman"/>
          <w:szCs w:val="24"/>
        </w:rPr>
        <w:t xml:space="preserve">the </w:t>
      </w:r>
      <w:r w:rsidRPr="00D71C79">
        <w:rPr>
          <w:rFonts w:asciiTheme="majorHAnsi" w:eastAsiaTheme="minorEastAsia" w:hAnsiTheme="majorHAnsi" w:cs="Times New Roman"/>
          <w:szCs w:val="24"/>
        </w:rPr>
        <w:t>lowest coefficient of variation</w:t>
      </w:r>
      <w:r w:rsidR="00871E7B" w:rsidRPr="00D71C79">
        <w:rPr>
          <w:rFonts w:asciiTheme="majorHAnsi" w:eastAsiaTheme="minorEastAsia" w:hAnsiTheme="majorHAnsi" w:cs="Times New Roman"/>
          <w:szCs w:val="24"/>
        </w:rPr>
        <w:t xml:space="preserve"> (1.8%)</w:t>
      </w:r>
      <w:r w:rsidRPr="00D71C79">
        <w:rPr>
          <w:rFonts w:asciiTheme="majorHAnsi" w:eastAsiaTheme="minorEastAsia" w:hAnsiTheme="majorHAnsi" w:cs="Times New Roman"/>
          <w:szCs w:val="24"/>
        </w:rPr>
        <w:t xml:space="preserve">. The results calculated from the model </w:t>
      </w:r>
      <w:r w:rsidR="00871E7B" w:rsidRPr="00D71C79">
        <w:rPr>
          <w:rFonts w:asciiTheme="majorHAnsi" w:eastAsiaTheme="minorEastAsia" w:hAnsiTheme="majorHAnsi" w:cs="Times New Roman"/>
          <w:szCs w:val="24"/>
        </w:rPr>
        <w:t xml:space="preserve">with EE=0.51 </w:t>
      </w:r>
      <w:r w:rsidRPr="00D71C79">
        <w:rPr>
          <w:rFonts w:asciiTheme="majorHAnsi" w:eastAsiaTheme="minorEastAsia" w:hAnsiTheme="majorHAnsi" w:cs="Times New Roman"/>
          <w:szCs w:val="24"/>
        </w:rPr>
        <w:t>are plotted against the actual data in Figures 6-8.</w:t>
      </w:r>
    </w:p>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Lastly, the model was used to predict results for a second set of 458 data points </w:t>
      </w:r>
      <w:r w:rsidR="00871E7B" w:rsidRPr="00D71C79">
        <w:rPr>
          <w:rFonts w:asciiTheme="majorHAnsi" w:eastAsiaTheme="minorEastAsia" w:hAnsiTheme="majorHAnsi" w:cs="Times New Roman"/>
          <w:szCs w:val="24"/>
        </w:rPr>
        <w:t>not used in the model development</w:t>
      </w:r>
      <w:r w:rsidRPr="00D71C79">
        <w:rPr>
          <w:rFonts w:asciiTheme="majorHAnsi" w:eastAsiaTheme="minorEastAsia" w:hAnsiTheme="majorHAnsi" w:cs="Times New Roman"/>
          <w:szCs w:val="24"/>
        </w:rPr>
        <w:t>. The model predictio</w:t>
      </w:r>
      <w:r w:rsidR="00871E7B" w:rsidRPr="00D71C79">
        <w:rPr>
          <w:rFonts w:asciiTheme="majorHAnsi" w:eastAsiaTheme="minorEastAsia" w:hAnsiTheme="majorHAnsi" w:cs="Times New Roman"/>
          <w:szCs w:val="24"/>
        </w:rPr>
        <w:t>ns are</w:t>
      </w:r>
      <w:r w:rsidRPr="00D71C79">
        <w:rPr>
          <w:rFonts w:asciiTheme="majorHAnsi" w:eastAsiaTheme="minorEastAsia" w:hAnsiTheme="majorHAnsi" w:cs="Times New Roman"/>
          <w:szCs w:val="24"/>
        </w:rPr>
        <w:t xml:space="preserve"> plotted against actual results in Figures 9-11. The validation shows </w:t>
      </w:r>
      <w:r w:rsidR="00871E7B" w:rsidRPr="00D71C79">
        <w:rPr>
          <w:rFonts w:asciiTheme="majorHAnsi" w:eastAsiaTheme="minorEastAsia" w:hAnsiTheme="majorHAnsi" w:cs="Times New Roman"/>
          <w:szCs w:val="24"/>
        </w:rPr>
        <w:t xml:space="preserve">good </w:t>
      </w:r>
      <w:r w:rsidRPr="00D71C79">
        <w:rPr>
          <w:rFonts w:asciiTheme="majorHAnsi" w:eastAsiaTheme="minorEastAsia" w:hAnsiTheme="majorHAnsi" w:cs="Times New Roman"/>
          <w:szCs w:val="24"/>
        </w:rPr>
        <w:t xml:space="preserve">agreement with </w:t>
      </w:r>
      <w:r w:rsidR="00871E7B" w:rsidRPr="00D71C79">
        <w:rPr>
          <w:rFonts w:asciiTheme="majorHAnsi" w:eastAsiaTheme="minorEastAsia" w:hAnsiTheme="majorHAnsi" w:cs="Times New Roman"/>
          <w:szCs w:val="24"/>
        </w:rPr>
        <w:t>a c</w:t>
      </w:r>
      <w:r w:rsidR="00B43D93" w:rsidRPr="00D71C79">
        <w:rPr>
          <w:rFonts w:asciiTheme="majorHAnsi" w:eastAsiaTheme="minorEastAsia" w:hAnsiTheme="majorHAnsi" w:cs="Times New Roman"/>
          <w:szCs w:val="24"/>
        </w:rPr>
        <w:t xml:space="preserve">oefficient of variation </w:t>
      </w:r>
      <w:proofErr w:type="gramStart"/>
      <w:r w:rsidR="00B43D93" w:rsidRPr="00D71C79">
        <w:rPr>
          <w:rFonts w:asciiTheme="majorHAnsi" w:eastAsiaTheme="minorEastAsia" w:hAnsiTheme="majorHAnsi" w:cs="Times New Roman"/>
          <w:szCs w:val="24"/>
        </w:rPr>
        <w:t xml:space="preserve">between </w:t>
      </w:r>
      <w:r w:rsidR="00871E7B" w:rsidRPr="00D71C79">
        <w:rPr>
          <w:rFonts w:asciiTheme="majorHAnsi" w:eastAsiaTheme="minorEastAsia" w:hAnsiTheme="majorHAnsi" w:cs="Times New Roman"/>
          <w:szCs w:val="24"/>
        </w:rPr>
        <w:t>1.8%-2.9%</w:t>
      </w:r>
      <w:proofErr w:type="gramEnd"/>
      <w:r w:rsidR="00871E7B" w:rsidRPr="00D71C79">
        <w:rPr>
          <w:rFonts w:asciiTheme="majorHAnsi" w:eastAsiaTheme="minorEastAsia" w:hAnsiTheme="majorHAnsi" w:cs="Times New Roman"/>
          <w:szCs w:val="24"/>
        </w:rPr>
        <w:t xml:space="preserve">. </w:t>
      </w:r>
    </w:p>
    <w:p w:rsidR="002A4814" w:rsidRPr="00D71C79" w:rsidRDefault="002A4814" w:rsidP="002A4814">
      <w:pPr>
        <w:pStyle w:val="Caption"/>
        <w:keepNext/>
        <w:rPr>
          <w:rFonts w:asciiTheme="majorHAnsi" w:hAnsiTheme="majorHAnsi" w:cs="Times New Roman"/>
          <w:sz w:val="20"/>
          <w:szCs w:val="20"/>
        </w:rPr>
      </w:pPr>
      <w:bookmarkStart w:id="18" w:name="_Ref309822678"/>
      <w:r w:rsidRPr="00D71C79">
        <w:rPr>
          <w:rFonts w:asciiTheme="majorHAnsi" w:hAnsiTheme="majorHAnsi" w:cs="Times New Roman"/>
          <w:sz w:val="20"/>
          <w:szCs w:val="20"/>
        </w:rPr>
        <w:t xml:space="preserve">Table </w:t>
      </w:r>
      <w:r w:rsidR="00DA7D93" w:rsidRPr="00D71C79">
        <w:rPr>
          <w:rFonts w:asciiTheme="majorHAnsi" w:hAnsiTheme="majorHAnsi" w:cs="Times New Roman"/>
          <w:sz w:val="20"/>
          <w:szCs w:val="20"/>
        </w:rPr>
        <w:fldChar w:fldCharType="begin"/>
      </w:r>
      <w:r w:rsidR="0016623B" w:rsidRPr="00D71C79">
        <w:rPr>
          <w:rFonts w:asciiTheme="majorHAnsi" w:hAnsiTheme="majorHAnsi" w:cs="Times New Roman"/>
          <w:sz w:val="20"/>
          <w:szCs w:val="20"/>
        </w:rPr>
        <w:instrText xml:space="preserve"> SEQ Table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3</w:t>
      </w:r>
      <w:r w:rsidR="00DA7D93" w:rsidRPr="00D71C79">
        <w:rPr>
          <w:rFonts w:asciiTheme="majorHAnsi" w:hAnsiTheme="majorHAnsi" w:cs="Times New Roman"/>
          <w:sz w:val="20"/>
          <w:szCs w:val="20"/>
        </w:rPr>
        <w:fldChar w:fldCharType="end"/>
      </w:r>
      <w:bookmarkEnd w:id="18"/>
      <w:r w:rsidRPr="00D71C79">
        <w:rPr>
          <w:rFonts w:asciiTheme="majorHAnsi" w:hAnsiTheme="majorHAnsi" w:cs="Times New Roman"/>
          <w:sz w:val="20"/>
          <w:szCs w:val="20"/>
        </w:rPr>
        <w:t xml:space="preserve"> </w:t>
      </w:r>
      <w:r w:rsidR="00E251C3" w:rsidRPr="00D71C79">
        <w:rPr>
          <w:rFonts w:asciiTheme="majorHAnsi" w:hAnsiTheme="majorHAnsi" w:cs="Times New Roman"/>
          <w:sz w:val="20"/>
          <w:szCs w:val="20"/>
        </w:rPr>
        <w:t>–</w:t>
      </w:r>
      <w:r w:rsidRPr="00D71C79">
        <w:rPr>
          <w:rFonts w:asciiTheme="majorHAnsi" w:hAnsiTheme="majorHAnsi" w:cs="Times New Roman"/>
          <w:sz w:val="20"/>
          <w:szCs w:val="20"/>
        </w:rPr>
        <w:t xml:space="preserve"> </w:t>
      </w:r>
      <w:r w:rsidR="00E251C3" w:rsidRPr="00D71C79">
        <w:rPr>
          <w:rFonts w:asciiTheme="majorHAnsi" w:hAnsiTheme="majorHAnsi" w:cs="Times New Roman"/>
          <w:sz w:val="20"/>
          <w:szCs w:val="20"/>
        </w:rPr>
        <w:t xml:space="preserve">Evaporative effectiveness calculated from performance measurements </w:t>
      </w:r>
      <w:r w:rsidR="00886098" w:rsidRPr="00D71C79">
        <w:rPr>
          <w:rFonts w:asciiTheme="majorHAnsi" w:hAnsiTheme="majorHAnsi" w:cs="Times New Roman"/>
          <w:sz w:val="20"/>
          <w:szCs w:val="20"/>
        </w:rPr>
        <w:t>resulting in smallest RMSE</w:t>
      </w:r>
    </w:p>
    <w:tbl>
      <w:tblPr>
        <w:tblStyle w:val="TableGrid"/>
        <w:tblW w:w="9360" w:type="dxa"/>
        <w:tblInd w:w="108" w:type="dxa"/>
        <w:tblLook w:val="04A0"/>
      </w:tblPr>
      <w:tblGrid>
        <w:gridCol w:w="2506"/>
        <w:gridCol w:w="1713"/>
        <w:gridCol w:w="1714"/>
        <w:gridCol w:w="1713"/>
        <w:gridCol w:w="1714"/>
      </w:tblGrid>
      <w:tr w:rsidR="00464A16" w:rsidRPr="00D71C79" w:rsidTr="00464A16">
        <w:trPr>
          <w:trHeight w:val="473"/>
        </w:trPr>
        <w:tc>
          <w:tcPr>
            <w:tcW w:w="2506" w:type="dxa"/>
            <w:vAlign w:val="center"/>
          </w:tcPr>
          <w:p w:rsidR="00464A16" w:rsidRPr="00D71C79" w:rsidRDefault="00464A16" w:rsidP="00464A16">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Performance Metric</w:t>
            </w:r>
          </w:p>
        </w:tc>
        <w:tc>
          <w:tcPr>
            <w:tcW w:w="1713" w:type="dxa"/>
            <w:vAlign w:val="center"/>
          </w:tcPr>
          <w:p w:rsidR="00464A16" w:rsidRPr="00D71C79" w:rsidRDefault="00464A16" w:rsidP="00464A16">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EE</w:t>
            </w:r>
          </w:p>
        </w:tc>
        <w:tc>
          <w:tcPr>
            <w:tcW w:w="1714" w:type="dxa"/>
            <w:vAlign w:val="center"/>
          </w:tcPr>
          <w:p w:rsidR="00464A16" w:rsidRPr="00D71C79" w:rsidRDefault="00464A16" w:rsidP="00464A16">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RMSE</w:t>
            </w:r>
          </w:p>
        </w:tc>
        <w:tc>
          <w:tcPr>
            <w:tcW w:w="1713" w:type="dxa"/>
            <w:vAlign w:val="center"/>
          </w:tcPr>
          <w:p w:rsidR="00464A16" w:rsidRPr="00D71C79" w:rsidRDefault="00464A16" w:rsidP="00464A16">
            <w:pPr>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Average</w:t>
            </w:r>
          </w:p>
        </w:tc>
        <w:tc>
          <w:tcPr>
            <w:tcW w:w="1714" w:type="dxa"/>
            <w:vAlign w:val="center"/>
          </w:tcPr>
          <w:p w:rsidR="00464A16" w:rsidRPr="00D71C79" w:rsidRDefault="00464A16" w:rsidP="00464A16">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CV</w:t>
            </w:r>
          </w:p>
        </w:tc>
      </w:tr>
      <w:tr w:rsidR="00464A16" w:rsidRPr="00D71C79" w:rsidTr="00464A16">
        <w:trPr>
          <w:trHeight w:val="473"/>
        </w:trPr>
        <w:tc>
          <w:tcPr>
            <w:tcW w:w="2506" w:type="dxa"/>
            <w:vAlign w:val="center"/>
          </w:tcPr>
          <w:p w:rsidR="00464A16" w:rsidRPr="00D71C79" w:rsidRDefault="00464A16" w:rsidP="00051BF7">
            <w:pPr>
              <w:rPr>
                <w:rFonts w:asciiTheme="majorHAnsi" w:eastAsiaTheme="minorEastAsia" w:hAnsiTheme="majorHAnsi" w:cs="Times New Roman"/>
                <w:szCs w:val="24"/>
              </w:rPr>
            </w:pPr>
            <w:r w:rsidRPr="00D71C79">
              <w:rPr>
                <w:rFonts w:asciiTheme="majorHAnsi" w:eastAsiaTheme="minorEastAsia" w:hAnsiTheme="majorHAnsi" w:cs="Times New Roman"/>
                <w:szCs w:val="24"/>
              </w:rPr>
              <w:t>Power</w:t>
            </w:r>
          </w:p>
        </w:tc>
        <w:tc>
          <w:tcPr>
            <w:tcW w:w="1713" w:type="dxa"/>
            <w:vAlign w:val="center"/>
          </w:tcPr>
          <w:p w:rsidR="00464A16" w:rsidRPr="00D71C79" w:rsidRDefault="00464A16"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464A16" w:rsidRPr="00D71C79" w:rsidRDefault="00464A16"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44.0 Watts</w:t>
            </w:r>
          </w:p>
        </w:tc>
        <w:tc>
          <w:tcPr>
            <w:tcW w:w="1713" w:type="dxa"/>
            <w:vAlign w:val="center"/>
          </w:tcPr>
          <w:p w:rsidR="00464A16" w:rsidRPr="00D71C79" w:rsidRDefault="00464A16" w:rsidP="00464A16">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2442.4</w:t>
            </w:r>
            <w:r w:rsidR="003A0606">
              <w:rPr>
                <w:rFonts w:asciiTheme="majorHAnsi" w:eastAsiaTheme="minorEastAsia" w:hAnsiTheme="majorHAnsi" w:cs="Times New Roman"/>
                <w:szCs w:val="24"/>
              </w:rPr>
              <w:t xml:space="preserve"> Watts</w:t>
            </w:r>
          </w:p>
        </w:tc>
        <w:tc>
          <w:tcPr>
            <w:tcW w:w="1714" w:type="dxa"/>
            <w:vAlign w:val="center"/>
          </w:tcPr>
          <w:p w:rsidR="00464A16" w:rsidRPr="00D71C79" w:rsidRDefault="00464A16"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1.8%</w:t>
            </w:r>
          </w:p>
        </w:tc>
      </w:tr>
      <w:tr w:rsidR="00464A16" w:rsidRPr="00D71C79" w:rsidTr="00464A16">
        <w:trPr>
          <w:trHeight w:val="473"/>
        </w:trPr>
        <w:tc>
          <w:tcPr>
            <w:tcW w:w="2506" w:type="dxa"/>
            <w:vAlign w:val="center"/>
          </w:tcPr>
          <w:p w:rsidR="00464A16" w:rsidRPr="00D71C79" w:rsidRDefault="00464A16" w:rsidP="00051BF7">
            <w:pPr>
              <w:rPr>
                <w:rFonts w:asciiTheme="majorHAnsi" w:eastAsiaTheme="minorEastAsia" w:hAnsiTheme="majorHAnsi" w:cs="Times New Roman"/>
                <w:szCs w:val="24"/>
              </w:rPr>
            </w:pPr>
            <w:r w:rsidRPr="00D71C79">
              <w:rPr>
                <w:rFonts w:asciiTheme="majorHAnsi" w:eastAsiaTheme="minorEastAsia" w:hAnsiTheme="majorHAnsi" w:cs="Times New Roman"/>
                <w:szCs w:val="24"/>
              </w:rPr>
              <w:t>Capacity</w:t>
            </w:r>
          </w:p>
        </w:tc>
        <w:tc>
          <w:tcPr>
            <w:tcW w:w="1713" w:type="dxa"/>
            <w:vAlign w:val="center"/>
          </w:tcPr>
          <w:p w:rsidR="00464A16" w:rsidRPr="00D71C79" w:rsidRDefault="00464A16" w:rsidP="00464A16">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0.46</w:t>
            </w:r>
          </w:p>
        </w:tc>
        <w:tc>
          <w:tcPr>
            <w:tcW w:w="1714" w:type="dxa"/>
            <w:vAlign w:val="center"/>
          </w:tcPr>
          <w:p w:rsidR="00464A16" w:rsidRPr="00D71C79" w:rsidRDefault="00464A16"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323 Watts</w:t>
            </w:r>
          </w:p>
        </w:tc>
        <w:tc>
          <w:tcPr>
            <w:tcW w:w="1713" w:type="dxa"/>
            <w:vAlign w:val="center"/>
          </w:tcPr>
          <w:p w:rsidR="00464A16" w:rsidRPr="00D71C79" w:rsidRDefault="00886098" w:rsidP="00464A16">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11,170</w:t>
            </w:r>
            <w:r w:rsidR="003A0606">
              <w:rPr>
                <w:rFonts w:asciiTheme="majorHAnsi" w:eastAsiaTheme="minorEastAsia" w:hAnsiTheme="majorHAnsi" w:cs="Times New Roman"/>
                <w:szCs w:val="24"/>
              </w:rPr>
              <w:t xml:space="preserve"> Watts</w:t>
            </w:r>
          </w:p>
        </w:tc>
        <w:tc>
          <w:tcPr>
            <w:tcW w:w="1714" w:type="dxa"/>
            <w:vAlign w:val="center"/>
          </w:tcPr>
          <w:p w:rsidR="00464A16" w:rsidRPr="00D71C79" w:rsidRDefault="00886098"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2.9%</w:t>
            </w:r>
          </w:p>
        </w:tc>
      </w:tr>
      <w:tr w:rsidR="00464A16" w:rsidRPr="00D71C79" w:rsidTr="00464A16">
        <w:trPr>
          <w:trHeight w:val="473"/>
        </w:trPr>
        <w:tc>
          <w:tcPr>
            <w:tcW w:w="2506" w:type="dxa"/>
            <w:vAlign w:val="center"/>
          </w:tcPr>
          <w:p w:rsidR="00464A16" w:rsidRPr="00D71C79" w:rsidRDefault="00464A16" w:rsidP="00051BF7">
            <w:pPr>
              <w:rPr>
                <w:rFonts w:asciiTheme="majorHAnsi" w:eastAsiaTheme="minorEastAsia" w:hAnsiTheme="majorHAnsi" w:cs="Times New Roman"/>
                <w:szCs w:val="24"/>
              </w:rPr>
            </w:pPr>
            <w:r w:rsidRPr="00D71C79">
              <w:rPr>
                <w:rFonts w:asciiTheme="majorHAnsi" w:eastAsiaTheme="minorEastAsia" w:hAnsiTheme="majorHAnsi" w:cs="Times New Roman"/>
                <w:szCs w:val="24"/>
              </w:rPr>
              <w:t>COP*</w:t>
            </w:r>
          </w:p>
        </w:tc>
        <w:tc>
          <w:tcPr>
            <w:tcW w:w="1713" w:type="dxa"/>
            <w:vAlign w:val="center"/>
          </w:tcPr>
          <w:p w:rsidR="00464A16" w:rsidRPr="00D71C79" w:rsidRDefault="00464A16"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0.4</w:t>
            </w:r>
            <w:r w:rsidR="00886098" w:rsidRPr="00D71C79">
              <w:rPr>
                <w:rFonts w:asciiTheme="majorHAnsi" w:eastAsiaTheme="minorEastAsia" w:hAnsiTheme="majorHAnsi" w:cs="Times New Roman"/>
                <w:szCs w:val="24"/>
              </w:rPr>
              <w:t>4</w:t>
            </w:r>
          </w:p>
        </w:tc>
        <w:tc>
          <w:tcPr>
            <w:tcW w:w="1714" w:type="dxa"/>
            <w:vAlign w:val="center"/>
          </w:tcPr>
          <w:p w:rsidR="00464A16" w:rsidRPr="00D71C79" w:rsidRDefault="00886098"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0.18</w:t>
            </w:r>
          </w:p>
        </w:tc>
        <w:tc>
          <w:tcPr>
            <w:tcW w:w="1713" w:type="dxa"/>
            <w:vAlign w:val="center"/>
          </w:tcPr>
          <w:p w:rsidR="00464A16" w:rsidRPr="00D71C79" w:rsidRDefault="00886098" w:rsidP="00464A16">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4.6</w:t>
            </w:r>
          </w:p>
        </w:tc>
        <w:tc>
          <w:tcPr>
            <w:tcW w:w="1714" w:type="dxa"/>
            <w:vAlign w:val="center"/>
          </w:tcPr>
          <w:p w:rsidR="00464A16" w:rsidRPr="00D71C79" w:rsidRDefault="00886098" w:rsidP="00051BF7">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3.9%</w:t>
            </w:r>
          </w:p>
        </w:tc>
      </w:tr>
    </w:tbl>
    <w:p w:rsidR="00886098" w:rsidRPr="00D71C79" w:rsidRDefault="00886098" w:rsidP="00886098">
      <w:pPr>
        <w:pStyle w:val="Caption"/>
        <w:keepNext/>
        <w:rPr>
          <w:rFonts w:asciiTheme="majorHAnsi" w:hAnsiTheme="majorHAnsi" w:cs="Times New Roman"/>
          <w:sz w:val="20"/>
          <w:szCs w:val="20"/>
        </w:rPr>
      </w:pPr>
    </w:p>
    <w:p w:rsidR="00886098" w:rsidRPr="00D71C79" w:rsidRDefault="00886098" w:rsidP="00886098">
      <w:pPr>
        <w:pStyle w:val="Caption"/>
        <w:keepNext/>
        <w:rPr>
          <w:rFonts w:asciiTheme="majorHAnsi" w:hAnsiTheme="majorHAnsi" w:cs="Times New Roman"/>
          <w:sz w:val="20"/>
          <w:szCs w:val="20"/>
        </w:rPr>
      </w:pPr>
      <w:r w:rsidRPr="00D71C79">
        <w:rPr>
          <w:rFonts w:asciiTheme="majorHAnsi" w:hAnsiTheme="majorHAnsi" w:cs="Times New Roman"/>
          <w:sz w:val="20"/>
          <w:szCs w:val="20"/>
        </w:rPr>
        <w:t xml:space="preserve">Table </w:t>
      </w:r>
      <w:r w:rsidR="00DA7D93" w:rsidRPr="00D71C79">
        <w:rPr>
          <w:rFonts w:asciiTheme="majorHAnsi" w:hAnsiTheme="majorHAnsi" w:cs="Times New Roman"/>
          <w:sz w:val="20"/>
          <w:szCs w:val="20"/>
        </w:rPr>
        <w:fldChar w:fldCharType="begin"/>
      </w:r>
      <w:r w:rsidRPr="00D71C79">
        <w:rPr>
          <w:rFonts w:asciiTheme="majorHAnsi" w:hAnsiTheme="majorHAnsi" w:cs="Times New Roman"/>
          <w:sz w:val="20"/>
          <w:szCs w:val="20"/>
        </w:rPr>
        <w:instrText xml:space="preserve"> SEQ Table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4</w:t>
      </w:r>
      <w:r w:rsidR="00DA7D93" w:rsidRPr="00D71C79">
        <w:rPr>
          <w:rFonts w:asciiTheme="majorHAnsi" w:hAnsiTheme="majorHAnsi" w:cs="Times New Roman"/>
          <w:sz w:val="20"/>
          <w:szCs w:val="20"/>
        </w:rPr>
        <w:fldChar w:fldCharType="end"/>
      </w:r>
      <w:r w:rsidRPr="00D71C79">
        <w:rPr>
          <w:rFonts w:asciiTheme="majorHAnsi" w:hAnsiTheme="majorHAnsi" w:cs="Times New Roman"/>
          <w:sz w:val="20"/>
          <w:szCs w:val="20"/>
        </w:rPr>
        <w:t xml:space="preserve"> – RMSE calculated from performance measurements with EE = 0.51</w:t>
      </w:r>
    </w:p>
    <w:tbl>
      <w:tblPr>
        <w:tblStyle w:val="TableGrid"/>
        <w:tblW w:w="9360" w:type="dxa"/>
        <w:tblInd w:w="108" w:type="dxa"/>
        <w:tblLook w:val="04A0"/>
      </w:tblPr>
      <w:tblGrid>
        <w:gridCol w:w="2506"/>
        <w:gridCol w:w="1713"/>
        <w:gridCol w:w="1714"/>
        <w:gridCol w:w="1713"/>
        <w:gridCol w:w="1714"/>
      </w:tblGrid>
      <w:tr w:rsidR="00886098" w:rsidRPr="00D71C79" w:rsidTr="00886098">
        <w:trPr>
          <w:trHeight w:val="473"/>
        </w:trPr>
        <w:tc>
          <w:tcPr>
            <w:tcW w:w="2506"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Performance Metric</w:t>
            </w:r>
          </w:p>
        </w:tc>
        <w:tc>
          <w:tcPr>
            <w:tcW w:w="1713"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EE</w:t>
            </w:r>
          </w:p>
        </w:tc>
        <w:tc>
          <w:tcPr>
            <w:tcW w:w="1714"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RMSE</w:t>
            </w:r>
          </w:p>
        </w:tc>
        <w:tc>
          <w:tcPr>
            <w:tcW w:w="1713" w:type="dxa"/>
            <w:vAlign w:val="center"/>
          </w:tcPr>
          <w:p w:rsidR="00886098" w:rsidRPr="00D71C79" w:rsidRDefault="00886098" w:rsidP="00886098">
            <w:pPr>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Average</w:t>
            </w:r>
          </w:p>
        </w:tc>
        <w:tc>
          <w:tcPr>
            <w:tcW w:w="1714"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CV</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lastRenderedPageBreak/>
              <w:t>Power</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44.0 Watts</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2442.4</w:t>
            </w:r>
          </w:p>
        </w:tc>
        <w:tc>
          <w:tcPr>
            <w:tcW w:w="1714"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1.8%</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Capacity</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331 Watts</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11,170</w:t>
            </w:r>
          </w:p>
        </w:tc>
        <w:tc>
          <w:tcPr>
            <w:tcW w:w="1714"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3.0%</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COP*</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0.23</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4.6</w:t>
            </w:r>
          </w:p>
        </w:tc>
        <w:tc>
          <w:tcPr>
            <w:tcW w:w="1714" w:type="dxa"/>
            <w:vAlign w:val="center"/>
          </w:tcPr>
          <w:p w:rsidR="00886098" w:rsidRPr="00D71C79" w:rsidRDefault="009E2762" w:rsidP="009E2762">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5</w:t>
            </w:r>
            <w:r w:rsidR="00886098"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0</w:t>
            </w:r>
            <w:r w:rsidR="00886098" w:rsidRPr="00D71C79">
              <w:rPr>
                <w:rFonts w:asciiTheme="majorHAnsi" w:eastAsiaTheme="minorEastAsia" w:hAnsiTheme="majorHAnsi" w:cs="Times New Roman"/>
                <w:szCs w:val="24"/>
              </w:rPr>
              <w:t>%</w:t>
            </w:r>
          </w:p>
        </w:tc>
      </w:tr>
    </w:tbl>
    <w:p w:rsidR="00886098" w:rsidRPr="00D71C79" w:rsidRDefault="00886098" w:rsidP="00886098">
      <w:pPr>
        <w:pStyle w:val="Caption"/>
        <w:keepNext/>
        <w:rPr>
          <w:rFonts w:asciiTheme="majorHAnsi" w:hAnsiTheme="majorHAnsi" w:cs="Times New Roman"/>
          <w:sz w:val="20"/>
          <w:szCs w:val="20"/>
        </w:rPr>
      </w:pPr>
    </w:p>
    <w:p w:rsidR="00886098" w:rsidRPr="00D71C79" w:rsidRDefault="00886098" w:rsidP="00886098">
      <w:pPr>
        <w:pStyle w:val="Caption"/>
        <w:keepNext/>
        <w:rPr>
          <w:rFonts w:asciiTheme="majorHAnsi" w:hAnsiTheme="majorHAnsi" w:cs="Times New Roman"/>
          <w:sz w:val="20"/>
          <w:szCs w:val="20"/>
        </w:rPr>
      </w:pPr>
      <w:r w:rsidRPr="00D71C79">
        <w:rPr>
          <w:rFonts w:asciiTheme="majorHAnsi" w:hAnsiTheme="majorHAnsi" w:cs="Times New Roman"/>
          <w:sz w:val="20"/>
          <w:szCs w:val="20"/>
        </w:rPr>
        <w:t xml:space="preserve">Table </w:t>
      </w:r>
      <w:r w:rsidR="00DA7D93" w:rsidRPr="00D71C79">
        <w:rPr>
          <w:rFonts w:asciiTheme="majorHAnsi" w:hAnsiTheme="majorHAnsi" w:cs="Times New Roman"/>
          <w:sz w:val="20"/>
          <w:szCs w:val="20"/>
        </w:rPr>
        <w:fldChar w:fldCharType="begin"/>
      </w:r>
      <w:r w:rsidRPr="00D71C79">
        <w:rPr>
          <w:rFonts w:asciiTheme="majorHAnsi" w:hAnsiTheme="majorHAnsi" w:cs="Times New Roman"/>
          <w:sz w:val="20"/>
          <w:szCs w:val="20"/>
        </w:rPr>
        <w:instrText xml:space="preserve"> SEQ Table \* ARABIC </w:instrText>
      </w:r>
      <w:r w:rsidR="00DA7D93" w:rsidRPr="00D71C79">
        <w:rPr>
          <w:rFonts w:asciiTheme="majorHAnsi" w:hAnsiTheme="majorHAnsi" w:cs="Times New Roman"/>
          <w:sz w:val="20"/>
          <w:szCs w:val="20"/>
        </w:rPr>
        <w:fldChar w:fldCharType="separate"/>
      </w:r>
      <w:r w:rsidR="003A36FE">
        <w:rPr>
          <w:rFonts w:asciiTheme="majorHAnsi" w:hAnsiTheme="majorHAnsi" w:cs="Times New Roman"/>
          <w:noProof/>
          <w:sz w:val="20"/>
          <w:szCs w:val="20"/>
        </w:rPr>
        <w:t>5</w:t>
      </w:r>
      <w:r w:rsidR="00DA7D93" w:rsidRPr="00D71C79">
        <w:rPr>
          <w:rFonts w:asciiTheme="majorHAnsi" w:hAnsiTheme="majorHAnsi" w:cs="Times New Roman"/>
          <w:sz w:val="20"/>
          <w:szCs w:val="20"/>
        </w:rPr>
        <w:fldChar w:fldCharType="end"/>
      </w:r>
      <w:r w:rsidRPr="00D71C79">
        <w:rPr>
          <w:rFonts w:asciiTheme="majorHAnsi" w:hAnsiTheme="majorHAnsi" w:cs="Times New Roman"/>
          <w:sz w:val="20"/>
          <w:szCs w:val="20"/>
        </w:rPr>
        <w:t xml:space="preserve"> – RMSE calculated from performance measurements with EE = 0.51 for subsequent data set that was not used in the model development</w:t>
      </w:r>
    </w:p>
    <w:tbl>
      <w:tblPr>
        <w:tblStyle w:val="TableGrid"/>
        <w:tblW w:w="9360" w:type="dxa"/>
        <w:tblInd w:w="108" w:type="dxa"/>
        <w:tblLook w:val="04A0"/>
      </w:tblPr>
      <w:tblGrid>
        <w:gridCol w:w="2506"/>
        <w:gridCol w:w="1713"/>
        <w:gridCol w:w="1714"/>
        <w:gridCol w:w="1713"/>
        <w:gridCol w:w="1714"/>
      </w:tblGrid>
      <w:tr w:rsidR="00886098" w:rsidRPr="00D71C79" w:rsidTr="00886098">
        <w:trPr>
          <w:trHeight w:val="473"/>
        </w:trPr>
        <w:tc>
          <w:tcPr>
            <w:tcW w:w="2506"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Performance Metric</w:t>
            </w:r>
          </w:p>
        </w:tc>
        <w:tc>
          <w:tcPr>
            <w:tcW w:w="1713"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EE</w:t>
            </w:r>
          </w:p>
        </w:tc>
        <w:tc>
          <w:tcPr>
            <w:tcW w:w="1714"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RMSE</w:t>
            </w:r>
          </w:p>
        </w:tc>
        <w:tc>
          <w:tcPr>
            <w:tcW w:w="1713" w:type="dxa"/>
            <w:vAlign w:val="center"/>
          </w:tcPr>
          <w:p w:rsidR="00886098" w:rsidRPr="00D71C79" w:rsidRDefault="00886098" w:rsidP="00886098">
            <w:pPr>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Average</w:t>
            </w:r>
          </w:p>
        </w:tc>
        <w:tc>
          <w:tcPr>
            <w:tcW w:w="1714" w:type="dxa"/>
            <w:vAlign w:val="center"/>
          </w:tcPr>
          <w:p w:rsidR="00886098" w:rsidRPr="00D71C79" w:rsidRDefault="00886098" w:rsidP="00886098">
            <w:pPr>
              <w:spacing w:line="276" w:lineRule="auto"/>
              <w:jc w:val="center"/>
              <w:rPr>
                <w:rFonts w:asciiTheme="majorHAnsi" w:eastAsiaTheme="minorEastAsia" w:hAnsiTheme="majorHAnsi" w:cs="Times New Roman"/>
                <w:b/>
                <w:szCs w:val="24"/>
              </w:rPr>
            </w:pPr>
            <w:r w:rsidRPr="00D71C79">
              <w:rPr>
                <w:rFonts w:asciiTheme="majorHAnsi" w:eastAsiaTheme="minorEastAsia" w:hAnsiTheme="majorHAnsi" w:cs="Times New Roman"/>
                <w:b/>
                <w:szCs w:val="24"/>
              </w:rPr>
              <w:t>CV</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Power</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D20D63"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67.1</w:t>
            </w:r>
            <w:r w:rsidR="00886098" w:rsidRPr="00D71C79">
              <w:rPr>
                <w:rFonts w:asciiTheme="majorHAnsi" w:eastAsiaTheme="minorEastAsia" w:hAnsiTheme="majorHAnsi" w:cs="Times New Roman"/>
                <w:szCs w:val="24"/>
              </w:rPr>
              <w:t xml:space="preserve"> Watts</w:t>
            </w:r>
          </w:p>
        </w:tc>
        <w:tc>
          <w:tcPr>
            <w:tcW w:w="1713" w:type="dxa"/>
            <w:vAlign w:val="center"/>
          </w:tcPr>
          <w:p w:rsidR="00886098" w:rsidRPr="00D71C79" w:rsidRDefault="00886098" w:rsidP="00D20D63">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w:t>
            </w:r>
            <w:r w:rsidR="00D20D63" w:rsidRPr="00D71C79">
              <w:rPr>
                <w:rFonts w:asciiTheme="majorHAnsi" w:eastAsiaTheme="minorEastAsia" w:hAnsiTheme="majorHAnsi" w:cs="Times New Roman"/>
                <w:szCs w:val="24"/>
              </w:rPr>
              <w:t>396.3</w:t>
            </w:r>
          </w:p>
        </w:tc>
        <w:tc>
          <w:tcPr>
            <w:tcW w:w="1714" w:type="dxa"/>
            <w:vAlign w:val="center"/>
          </w:tcPr>
          <w:p w:rsidR="00886098" w:rsidRPr="00D71C79" w:rsidRDefault="00D20D63"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w:t>
            </w:r>
            <w:r w:rsidR="00886098" w:rsidRPr="00D71C79">
              <w:rPr>
                <w:rFonts w:asciiTheme="majorHAnsi" w:eastAsiaTheme="minorEastAsia" w:hAnsiTheme="majorHAnsi" w:cs="Times New Roman"/>
                <w:szCs w:val="24"/>
              </w:rPr>
              <w:t>.8%</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Capacity</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D20D63"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200</w:t>
            </w:r>
            <w:r w:rsidR="00886098" w:rsidRPr="00D71C79">
              <w:rPr>
                <w:rFonts w:asciiTheme="majorHAnsi" w:eastAsiaTheme="minorEastAsia" w:hAnsiTheme="majorHAnsi" w:cs="Times New Roman"/>
                <w:szCs w:val="24"/>
              </w:rPr>
              <w:t xml:space="preserve"> Watts</w:t>
            </w:r>
          </w:p>
        </w:tc>
        <w:tc>
          <w:tcPr>
            <w:tcW w:w="1713" w:type="dxa"/>
            <w:vAlign w:val="center"/>
          </w:tcPr>
          <w:p w:rsidR="00886098" w:rsidRPr="00D71C79" w:rsidRDefault="00886098" w:rsidP="00D20D63">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11,</w:t>
            </w:r>
            <w:r w:rsidR="00D20D63" w:rsidRPr="00D71C79">
              <w:rPr>
                <w:rFonts w:asciiTheme="majorHAnsi" w:eastAsiaTheme="minorEastAsia" w:hAnsiTheme="majorHAnsi" w:cs="Times New Roman"/>
                <w:szCs w:val="24"/>
              </w:rPr>
              <w:t>357</w:t>
            </w:r>
          </w:p>
        </w:tc>
        <w:tc>
          <w:tcPr>
            <w:tcW w:w="1714" w:type="dxa"/>
            <w:vAlign w:val="center"/>
          </w:tcPr>
          <w:p w:rsidR="00886098" w:rsidRPr="00D71C79" w:rsidRDefault="00D20D63" w:rsidP="00D20D63">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1</w:t>
            </w:r>
            <w:r w:rsidR="00886098"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8</w:t>
            </w:r>
            <w:r w:rsidR="00886098" w:rsidRPr="00D71C79">
              <w:rPr>
                <w:rFonts w:asciiTheme="majorHAnsi" w:eastAsiaTheme="minorEastAsia" w:hAnsiTheme="majorHAnsi" w:cs="Times New Roman"/>
                <w:szCs w:val="24"/>
              </w:rPr>
              <w:t>%</w:t>
            </w:r>
          </w:p>
        </w:tc>
      </w:tr>
      <w:tr w:rsidR="00886098" w:rsidRPr="00D71C79" w:rsidTr="00886098">
        <w:trPr>
          <w:trHeight w:val="473"/>
        </w:trPr>
        <w:tc>
          <w:tcPr>
            <w:tcW w:w="2506" w:type="dxa"/>
            <w:vAlign w:val="center"/>
          </w:tcPr>
          <w:p w:rsidR="00886098" w:rsidRPr="00D71C79" w:rsidRDefault="00886098" w:rsidP="00886098">
            <w:pPr>
              <w:rPr>
                <w:rFonts w:asciiTheme="majorHAnsi" w:eastAsiaTheme="minorEastAsia" w:hAnsiTheme="majorHAnsi" w:cs="Times New Roman"/>
                <w:szCs w:val="24"/>
              </w:rPr>
            </w:pPr>
            <w:r w:rsidRPr="00D71C79">
              <w:rPr>
                <w:rFonts w:asciiTheme="majorHAnsi" w:eastAsiaTheme="minorEastAsia" w:hAnsiTheme="majorHAnsi" w:cs="Times New Roman"/>
                <w:szCs w:val="24"/>
              </w:rPr>
              <w:t>COP*</w:t>
            </w:r>
          </w:p>
        </w:tc>
        <w:tc>
          <w:tcPr>
            <w:tcW w:w="1713" w:type="dxa"/>
            <w:vAlign w:val="center"/>
          </w:tcPr>
          <w:p w:rsidR="00886098" w:rsidRPr="00D71C79" w:rsidRDefault="00886098"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0.51</w:t>
            </w:r>
          </w:p>
        </w:tc>
        <w:tc>
          <w:tcPr>
            <w:tcW w:w="1714" w:type="dxa"/>
            <w:vAlign w:val="center"/>
          </w:tcPr>
          <w:p w:rsidR="00886098" w:rsidRPr="00D71C79" w:rsidRDefault="00886098" w:rsidP="00D20D63">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0.</w:t>
            </w:r>
            <w:r w:rsidR="00D20D63" w:rsidRPr="00D71C79">
              <w:rPr>
                <w:rFonts w:asciiTheme="majorHAnsi" w:eastAsiaTheme="minorEastAsia" w:hAnsiTheme="majorHAnsi" w:cs="Times New Roman"/>
                <w:szCs w:val="24"/>
              </w:rPr>
              <w:t>14</w:t>
            </w:r>
          </w:p>
        </w:tc>
        <w:tc>
          <w:tcPr>
            <w:tcW w:w="1713" w:type="dxa"/>
            <w:vAlign w:val="center"/>
          </w:tcPr>
          <w:p w:rsidR="00886098" w:rsidRPr="00D71C79" w:rsidRDefault="00886098" w:rsidP="00756F22">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4.</w:t>
            </w:r>
            <w:r w:rsidR="00756F22" w:rsidRPr="00D71C79">
              <w:rPr>
                <w:rFonts w:asciiTheme="majorHAnsi" w:eastAsiaTheme="minorEastAsia" w:hAnsiTheme="majorHAnsi" w:cs="Times New Roman"/>
                <w:szCs w:val="24"/>
              </w:rPr>
              <w:t>9</w:t>
            </w:r>
          </w:p>
        </w:tc>
        <w:tc>
          <w:tcPr>
            <w:tcW w:w="1714" w:type="dxa"/>
            <w:vAlign w:val="center"/>
          </w:tcPr>
          <w:p w:rsidR="00886098" w:rsidRPr="00D71C79" w:rsidRDefault="00756F22" w:rsidP="00886098">
            <w:pPr>
              <w:jc w:val="center"/>
              <w:rPr>
                <w:rFonts w:asciiTheme="majorHAnsi" w:eastAsiaTheme="minorEastAsia" w:hAnsiTheme="majorHAnsi" w:cs="Times New Roman"/>
                <w:szCs w:val="24"/>
              </w:rPr>
            </w:pPr>
            <w:r w:rsidRPr="00D71C79">
              <w:rPr>
                <w:rFonts w:asciiTheme="majorHAnsi" w:eastAsiaTheme="minorEastAsia" w:hAnsiTheme="majorHAnsi" w:cs="Times New Roman"/>
                <w:szCs w:val="24"/>
              </w:rPr>
              <w:t>2</w:t>
            </w:r>
            <w:r w:rsidR="00886098" w:rsidRPr="00D71C79">
              <w:rPr>
                <w:rFonts w:asciiTheme="majorHAnsi" w:eastAsiaTheme="minorEastAsia" w:hAnsiTheme="majorHAnsi" w:cs="Times New Roman"/>
                <w:szCs w:val="24"/>
              </w:rPr>
              <w:t>.9%</w:t>
            </w:r>
          </w:p>
        </w:tc>
      </w:tr>
    </w:tbl>
    <w:p w:rsidR="00051BF7" w:rsidRPr="00D71C79" w:rsidRDefault="00051BF7" w:rsidP="00051BF7">
      <w:pPr>
        <w:rPr>
          <w:rFonts w:asciiTheme="majorHAnsi" w:eastAsiaTheme="minorEastAsia" w:hAnsiTheme="majorHAnsi" w:cs="Times New Roman"/>
          <w:szCs w:val="24"/>
        </w:rPr>
      </w:pPr>
    </w:p>
    <w:p w:rsidR="00051BF7" w:rsidRPr="00D71C79" w:rsidRDefault="009E2762" w:rsidP="009E2762">
      <w:pPr>
        <w:spacing w:after="0"/>
        <w:rPr>
          <w:rFonts w:asciiTheme="majorHAnsi" w:eastAsiaTheme="minorEastAsia" w:hAnsiTheme="majorHAnsi" w:cs="Times New Roman"/>
          <w:szCs w:val="24"/>
        </w:rPr>
      </w:pPr>
      <w:r w:rsidRPr="00D71C79">
        <w:rPr>
          <w:rFonts w:asciiTheme="majorHAnsi" w:eastAsiaTheme="minorEastAsia" w:hAnsiTheme="majorHAnsi" w:cs="Times New Roman"/>
          <w:noProof/>
          <w:szCs w:val="24"/>
        </w:rPr>
        <w:drawing>
          <wp:inline distT="0" distB="0" distL="0" distR="0">
            <wp:extent cx="5172046" cy="36576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t="2388"/>
                    <a:stretch>
                      <a:fillRect/>
                    </a:stretch>
                  </pic:blipFill>
                  <pic:spPr bwMode="auto">
                    <a:xfrm>
                      <a:off x="0" y="0"/>
                      <a:ext cx="5172046" cy="3657600"/>
                    </a:xfrm>
                    <a:prstGeom prst="rect">
                      <a:avLst/>
                    </a:prstGeom>
                    <a:noFill/>
                  </pic:spPr>
                </pic:pic>
              </a:graphicData>
            </a:graphic>
          </wp:inline>
        </w:drawing>
      </w:r>
    </w:p>
    <w:p w:rsidR="003137DA" w:rsidRPr="00D71C79" w:rsidRDefault="00051BF7" w:rsidP="003137DA">
      <w:pPr>
        <w:pStyle w:val="Caption"/>
        <w:rPr>
          <w:rFonts w:asciiTheme="majorHAnsi" w:hAnsiTheme="majorHAnsi" w:cs="Times New Roman"/>
        </w:rPr>
      </w:pPr>
      <w:r w:rsidRPr="00D71C79">
        <w:rPr>
          <w:rFonts w:asciiTheme="majorHAnsi" w:eastAsiaTheme="minorEastAsia" w:hAnsiTheme="majorHAnsi" w:cs="Times New Roman"/>
          <w:sz w:val="24"/>
          <w:szCs w:val="24"/>
        </w:rPr>
        <w:t xml:space="preserve"> </w:t>
      </w:r>
      <w:proofErr w:type="gramStart"/>
      <w:r w:rsidR="003137DA"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6</w:t>
      </w:r>
      <w:r w:rsidR="00DA7D93" w:rsidRPr="00D71C79">
        <w:rPr>
          <w:rFonts w:asciiTheme="majorHAnsi" w:hAnsiTheme="majorHAnsi" w:cs="Times New Roman"/>
        </w:rPr>
        <w:fldChar w:fldCharType="end"/>
      </w:r>
      <w:r w:rsidR="003137DA" w:rsidRPr="00D71C79">
        <w:rPr>
          <w:rFonts w:asciiTheme="majorHAnsi" w:hAnsiTheme="majorHAnsi" w:cs="Times New Roman"/>
        </w:rPr>
        <w:t xml:space="preserve"> - </w:t>
      </w:r>
      <w:r w:rsidR="00A237F8" w:rsidRPr="00D71C79">
        <w:rPr>
          <w:rFonts w:asciiTheme="majorHAnsi" w:hAnsiTheme="majorHAnsi" w:cs="Times New Roman"/>
        </w:rPr>
        <w:t>Measured</w:t>
      </w:r>
      <w:r w:rsidR="003137DA" w:rsidRPr="00D71C79">
        <w:rPr>
          <w:rFonts w:asciiTheme="majorHAnsi" w:hAnsiTheme="majorHAnsi" w:cs="Times New Roman"/>
        </w:rPr>
        <w:t xml:space="preserve"> </w:t>
      </w:r>
      <w:r w:rsidR="00E81DE2" w:rsidRPr="00D71C79">
        <w:rPr>
          <w:rFonts w:asciiTheme="majorHAnsi" w:hAnsiTheme="majorHAnsi" w:cs="Times New Roman"/>
        </w:rPr>
        <w:t>condensing unit</w:t>
      </w:r>
      <w:r w:rsidR="003137DA" w:rsidRPr="00D71C79">
        <w:rPr>
          <w:rFonts w:asciiTheme="majorHAnsi" w:hAnsiTheme="majorHAnsi" w:cs="Times New Roman"/>
        </w:rPr>
        <w:t xml:space="preserve"> </w:t>
      </w:r>
      <w:r w:rsidR="00A237F8" w:rsidRPr="00D71C79">
        <w:rPr>
          <w:rFonts w:asciiTheme="majorHAnsi" w:hAnsiTheme="majorHAnsi" w:cs="Times New Roman"/>
        </w:rPr>
        <w:t xml:space="preserve">power </w:t>
      </w:r>
      <w:r w:rsidR="003137DA" w:rsidRPr="00D71C79">
        <w:rPr>
          <w:rFonts w:asciiTheme="majorHAnsi" w:hAnsiTheme="majorHAnsi" w:cs="Times New Roman"/>
        </w:rPr>
        <w:t xml:space="preserve">with pre-cooler compared to </w:t>
      </w:r>
      <w:r w:rsidR="00A237F8" w:rsidRPr="00D71C79">
        <w:rPr>
          <w:rFonts w:asciiTheme="majorHAnsi" w:hAnsiTheme="majorHAnsi" w:cs="Times New Roman"/>
        </w:rPr>
        <w:t xml:space="preserve">predictions based upon constant evaporative effectiveness of </w:t>
      </w:r>
      <w:r w:rsidR="00137F73" w:rsidRPr="00D71C79">
        <w:rPr>
          <w:rFonts w:asciiTheme="majorHAnsi" w:hAnsiTheme="majorHAnsi" w:cs="Times New Roman"/>
        </w:rPr>
        <w:t>0.51</w:t>
      </w:r>
      <w:r w:rsidR="00A237F8" w:rsidRPr="00D71C79">
        <w:rPr>
          <w:rFonts w:asciiTheme="majorHAnsi" w:hAnsiTheme="majorHAnsi" w:cs="Times New Roman"/>
        </w:rPr>
        <w:t xml:space="preserve"> in Equation 5</w:t>
      </w:r>
      <w:r w:rsidR="003019C6" w:rsidRPr="00D71C79">
        <w:rPr>
          <w:rFonts w:asciiTheme="majorHAnsi" w:hAnsiTheme="majorHAnsi" w:cs="Times New Roman"/>
        </w:rPr>
        <w:t>.</w:t>
      </w:r>
      <w:proofErr w:type="gramEnd"/>
    </w:p>
    <w:p w:rsidR="00051BF7" w:rsidRPr="00D71C79" w:rsidRDefault="00871E7B" w:rsidP="009E2762">
      <w:pPr>
        <w:pStyle w:val="Caption"/>
        <w:spacing w:after="0"/>
        <w:rPr>
          <w:rFonts w:asciiTheme="majorHAnsi" w:hAnsiTheme="majorHAnsi" w:cs="Times New Roman"/>
          <w:sz w:val="24"/>
          <w:szCs w:val="24"/>
        </w:rPr>
      </w:pPr>
      <w:r w:rsidRPr="00D71C79">
        <w:rPr>
          <w:rFonts w:asciiTheme="majorHAnsi" w:hAnsiTheme="majorHAnsi" w:cs="Times New Roman"/>
          <w:noProof/>
          <w:sz w:val="24"/>
          <w:szCs w:val="24"/>
        </w:rPr>
        <w:lastRenderedPageBreak/>
        <w:drawing>
          <wp:inline distT="0" distB="0" distL="0" distR="0">
            <wp:extent cx="5242140" cy="365760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t="3693"/>
                    <a:stretch>
                      <a:fillRect/>
                    </a:stretch>
                  </pic:blipFill>
                  <pic:spPr bwMode="auto">
                    <a:xfrm>
                      <a:off x="0" y="0"/>
                      <a:ext cx="5242140" cy="3657600"/>
                    </a:xfrm>
                    <a:prstGeom prst="rect">
                      <a:avLst/>
                    </a:prstGeom>
                    <a:noFill/>
                  </pic:spPr>
                </pic:pic>
              </a:graphicData>
            </a:graphic>
          </wp:inline>
        </w:drawing>
      </w:r>
    </w:p>
    <w:p w:rsidR="003137DA" w:rsidRPr="00D71C79" w:rsidRDefault="003137DA" w:rsidP="003137DA">
      <w:pPr>
        <w:pStyle w:val="Caption"/>
        <w:rPr>
          <w:rFonts w:asciiTheme="majorHAnsi" w:hAnsiTheme="majorHAnsi" w:cs="Times New Roman"/>
        </w:rPr>
      </w:pPr>
      <w:bookmarkStart w:id="19" w:name="_Ref309825917"/>
      <w:proofErr w:type="gramStart"/>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7</w:t>
      </w:r>
      <w:r w:rsidR="00DA7D93" w:rsidRPr="00D71C79">
        <w:rPr>
          <w:rFonts w:asciiTheme="majorHAnsi" w:hAnsiTheme="majorHAnsi" w:cs="Times New Roman"/>
        </w:rPr>
        <w:fldChar w:fldCharType="end"/>
      </w:r>
      <w:bookmarkEnd w:id="19"/>
      <w:r w:rsidRPr="00D71C79">
        <w:rPr>
          <w:rFonts w:asciiTheme="majorHAnsi" w:hAnsiTheme="majorHAnsi" w:cs="Times New Roman"/>
        </w:rPr>
        <w:t xml:space="preserve"> </w:t>
      </w:r>
      <w:r w:rsidR="00957073" w:rsidRPr="00D71C79">
        <w:rPr>
          <w:rFonts w:asciiTheme="majorHAnsi" w:hAnsiTheme="majorHAnsi" w:cs="Times New Roman"/>
        </w:rPr>
        <w:t>–</w:t>
      </w:r>
      <w:r w:rsidRPr="00D71C79">
        <w:rPr>
          <w:rFonts w:asciiTheme="majorHAnsi" w:hAnsiTheme="majorHAnsi" w:cs="Times New Roman"/>
        </w:rPr>
        <w:t xml:space="preserve"> </w:t>
      </w:r>
      <w:r w:rsidR="00957073" w:rsidRPr="00D71C79">
        <w:rPr>
          <w:rFonts w:asciiTheme="majorHAnsi" w:hAnsiTheme="majorHAnsi" w:cs="Times New Roman"/>
        </w:rPr>
        <w:t>Measured s</w:t>
      </w:r>
      <w:r w:rsidRPr="00D71C79">
        <w:rPr>
          <w:rFonts w:asciiTheme="majorHAnsi" w:hAnsiTheme="majorHAnsi" w:cs="Times New Roman"/>
        </w:rPr>
        <w:t xml:space="preserve">ystem capacity with pre-cooler compared to </w:t>
      </w:r>
      <w:r w:rsidR="00957073" w:rsidRPr="00D71C79">
        <w:rPr>
          <w:rFonts w:asciiTheme="majorHAnsi" w:hAnsiTheme="majorHAnsi" w:cs="Times New Roman"/>
        </w:rPr>
        <w:t xml:space="preserve">predictions based upon constant evaporative effectiveness of </w:t>
      </w:r>
      <w:r w:rsidR="00137F73" w:rsidRPr="00D71C79">
        <w:rPr>
          <w:rFonts w:asciiTheme="majorHAnsi" w:hAnsiTheme="majorHAnsi" w:cs="Times New Roman"/>
        </w:rPr>
        <w:t>0.51</w:t>
      </w:r>
      <w:r w:rsidR="00957073" w:rsidRPr="00D71C79">
        <w:rPr>
          <w:rFonts w:asciiTheme="majorHAnsi" w:hAnsiTheme="majorHAnsi" w:cs="Times New Roman"/>
        </w:rPr>
        <w:t xml:space="preserve"> in Equation 5</w:t>
      </w:r>
      <w:r w:rsidR="003019C6" w:rsidRPr="00D71C79">
        <w:rPr>
          <w:rFonts w:asciiTheme="majorHAnsi" w:hAnsiTheme="majorHAnsi" w:cs="Times New Roman"/>
        </w:rPr>
        <w:t>.</w:t>
      </w:r>
      <w:proofErr w:type="gramEnd"/>
    </w:p>
    <w:p w:rsidR="003137DA" w:rsidRPr="00D71C79" w:rsidRDefault="00871E7B" w:rsidP="009E2762">
      <w:pPr>
        <w:pStyle w:val="Caption"/>
        <w:spacing w:after="0"/>
        <w:rPr>
          <w:rFonts w:asciiTheme="majorHAnsi" w:hAnsiTheme="majorHAnsi" w:cs="Times New Roman"/>
          <w:sz w:val="24"/>
          <w:szCs w:val="24"/>
        </w:rPr>
      </w:pPr>
      <w:r w:rsidRPr="00D71C79">
        <w:rPr>
          <w:rFonts w:asciiTheme="majorHAnsi" w:hAnsiTheme="majorHAnsi" w:cs="Times New Roman"/>
          <w:noProof/>
          <w:sz w:val="24"/>
          <w:szCs w:val="24"/>
        </w:rPr>
        <w:drawing>
          <wp:inline distT="0" distB="0" distL="0" distR="0">
            <wp:extent cx="5187534" cy="365760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2805"/>
                    <a:stretch>
                      <a:fillRect/>
                    </a:stretch>
                  </pic:blipFill>
                  <pic:spPr bwMode="auto">
                    <a:xfrm>
                      <a:off x="0" y="0"/>
                      <a:ext cx="5187534" cy="3657600"/>
                    </a:xfrm>
                    <a:prstGeom prst="rect">
                      <a:avLst/>
                    </a:prstGeom>
                    <a:noFill/>
                  </pic:spPr>
                </pic:pic>
              </a:graphicData>
            </a:graphic>
          </wp:inline>
        </w:drawing>
      </w:r>
    </w:p>
    <w:p w:rsidR="003137DA" w:rsidRPr="00D71C79" w:rsidRDefault="003137DA" w:rsidP="003137DA">
      <w:pPr>
        <w:pStyle w:val="Caption"/>
        <w:rPr>
          <w:rFonts w:asciiTheme="majorHAnsi" w:hAnsiTheme="majorHAnsi" w:cs="Times New Roman"/>
        </w:rPr>
      </w:pPr>
      <w:bookmarkStart w:id="20" w:name="_Ref309826297"/>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8</w:t>
      </w:r>
      <w:r w:rsidR="00DA7D93" w:rsidRPr="00D71C79">
        <w:rPr>
          <w:rFonts w:asciiTheme="majorHAnsi" w:hAnsiTheme="majorHAnsi" w:cs="Times New Roman"/>
        </w:rPr>
        <w:fldChar w:fldCharType="end"/>
      </w:r>
      <w:bookmarkEnd w:id="20"/>
      <w:r w:rsidRPr="00D71C79">
        <w:rPr>
          <w:rFonts w:asciiTheme="majorHAnsi" w:hAnsiTheme="majorHAnsi" w:cs="Times New Roman"/>
        </w:rPr>
        <w:t xml:space="preserve"> </w:t>
      </w:r>
      <w:r w:rsidR="00957073" w:rsidRPr="00D71C79">
        <w:rPr>
          <w:rFonts w:asciiTheme="majorHAnsi" w:hAnsiTheme="majorHAnsi" w:cs="Times New Roman"/>
        </w:rPr>
        <w:t>–</w:t>
      </w:r>
      <w:r w:rsidRPr="00D71C79">
        <w:rPr>
          <w:rFonts w:asciiTheme="majorHAnsi" w:hAnsiTheme="majorHAnsi" w:cs="Times New Roman"/>
        </w:rPr>
        <w:t xml:space="preserve"> </w:t>
      </w:r>
      <w:r w:rsidR="00957073" w:rsidRPr="00D71C79">
        <w:rPr>
          <w:rFonts w:asciiTheme="majorHAnsi" w:hAnsiTheme="majorHAnsi" w:cs="Times New Roman"/>
        </w:rPr>
        <w:t>Measured s</w:t>
      </w:r>
      <w:r w:rsidRPr="00D71C79">
        <w:rPr>
          <w:rFonts w:asciiTheme="majorHAnsi" w:hAnsiTheme="majorHAnsi" w:cs="Times New Roman"/>
        </w:rPr>
        <w:t xml:space="preserve">ystem </w:t>
      </w:r>
      <w:r w:rsidR="003019C6" w:rsidRPr="00D71C79">
        <w:rPr>
          <w:rFonts w:asciiTheme="majorHAnsi" w:hAnsiTheme="majorHAnsi" w:cs="Times New Roman"/>
        </w:rPr>
        <w:t xml:space="preserve">COP* </w:t>
      </w:r>
      <w:r w:rsidRPr="00D71C79">
        <w:rPr>
          <w:rFonts w:asciiTheme="majorHAnsi" w:hAnsiTheme="majorHAnsi" w:cs="Times New Roman"/>
        </w:rPr>
        <w:t xml:space="preserve">with pre-cooler compared to </w:t>
      </w:r>
      <w:r w:rsidR="00957073" w:rsidRPr="00D71C79">
        <w:rPr>
          <w:rFonts w:asciiTheme="majorHAnsi" w:hAnsiTheme="majorHAnsi" w:cs="Times New Roman"/>
        </w:rPr>
        <w:t xml:space="preserve">predictions based upon constant evaporative effectiveness of </w:t>
      </w:r>
      <w:r w:rsidR="00137F73" w:rsidRPr="00D71C79">
        <w:rPr>
          <w:rFonts w:asciiTheme="majorHAnsi" w:hAnsiTheme="majorHAnsi" w:cs="Times New Roman"/>
        </w:rPr>
        <w:t>0.51</w:t>
      </w:r>
      <w:r w:rsidR="00957073" w:rsidRPr="00D71C79">
        <w:rPr>
          <w:rFonts w:asciiTheme="majorHAnsi" w:hAnsiTheme="majorHAnsi" w:cs="Times New Roman"/>
        </w:rPr>
        <w:t xml:space="preserve"> in Equation 5</w:t>
      </w:r>
      <w:r w:rsidR="003019C6" w:rsidRPr="00D71C79">
        <w:rPr>
          <w:rFonts w:asciiTheme="majorHAnsi" w:hAnsiTheme="majorHAnsi" w:cs="Times New Roman"/>
        </w:rPr>
        <w:t>. Power for evaporator fan not included.</w:t>
      </w:r>
    </w:p>
    <w:p w:rsidR="00871E7B" w:rsidRPr="00D71C79" w:rsidRDefault="00871E7B" w:rsidP="00871E7B">
      <w:pPr>
        <w:pStyle w:val="Caption"/>
        <w:spacing w:after="0"/>
        <w:rPr>
          <w:rFonts w:asciiTheme="majorHAnsi" w:hAnsiTheme="majorHAnsi" w:cs="Times New Roman"/>
        </w:rPr>
      </w:pPr>
      <w:r w:rsidRPr="00D71C79">
        <w:rPr>
          <w:rFonts w:asciiTheme="majorHAnsi" w:hAnsiTheme="majorHAnsi" w:cs="Times New Roman"/>
          <w:noProof/>
        </w:rPr>
        <w:lastRenderedPageBreak/>
        <w:drawing>
          <wp:inline distT="0" distB="0" distL="0" distR="0">
            <wp:extent cx="5242141" cy="365760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t="3693"/>
                    <a:stretch>
                      <a:fillRect/>
                    </a:stretch>
                  </pic:blipFill>
                  <pic:spPr bwMode="auto">
                    <a:xfrm>
                      <a:off x="0" y="0"/>
                      <a:ext cx="5242141" cy="3657600"/>
                    </a:xfrm>
                    <a:prstGeom prst="rect">
                      <a:avLst/>
                    </a:prstGeom>
                    <a:noFill/>
                  </pic:spPr>
                </pic:pic>
              </a:graphicData>
            </a:graphic>
          </wp:inline>
        </w:drawing>
      </w:r>
    </w:p>
    <w:p w:rsidR="003137DA" w:rsidRPr="00D71C79" w:rsidRDefault="003137DA" w:rsidP="003137DA">
      <w:pPr>
        <w:pStyle w:val="Caption"/>
        <w:rPr>
          <w:rFonts w:asciiTheme="majorHAnsi" w:hAnsiTheme="majorHAnsi" w:cs="Times New Roman"/>
        </w:rPr>
      </w:pPr>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9</w:t>
      </w:r>
      <w:r w:rsidR="00DA7D93" w:rsidRPr="00D71C79">
        <w:rPr>
          <w:rFonts w:asciiTheme="majorHAnsi" w:hAnsiTheme="majorHAnsi" w:cs="Times New Roman"/>
        </w:rPr>
        <w:fldChar w:fldCharType="end"/>
      </w:r>
      <w:r w:rsidRPr="00D71C79">
        <w:rPr>
          <w:rFonts w:asciiTheme="majorHAnsi" w:hAnsiTheme="majorHAnsi" w:cs="Times New Roman"/>
        </w:rPr>
        <w:t xml:space="preserve"> </w:t>
      </w:r>
      <w:r w:rsidR="003019C6" w:rsidRPr="00D71C79">
        <w:rPr>
          <w:rFonts w:asciiTheme="majorHAnsi" w:hAnsiTheme="majorHAnsi" w:cs="Times New Roman"/>
        </w:rPr>
        <w:t>–</w:t>
      </w:r>
      <w:r w:rsidR="00957073" w:rsidRPr="00D71C79">
        <w:rPr>
          <w:rFonts w:asciiTheme="majorHAnsi" w:hAnsiTheme="majorHAnsi" w:cs="Times New Roman"/>
        </w:rPr>
        <w:t xml:space="preserve"> Measured</w:t>
      </w:r>
      <w:r w:rsidRPr="00D71C79">
        <w:rPr>
          <w:rFonts w:asciiTheme="majorHAnsi" w:hAnsiTheme="majorHAnsi" w:cs="Times New Roman"/>
        </w:rPr>
        <w:t xml:space="preserve"> </w:t>
      </w:r>
      <w:r w:rsidR="00E81DE2" w:rsidRPr="00D71C79">
        <w:rPr>
          <w:rFonts w:asciiTheme="majorHAnsi" w:hAnsiTheme="majorHAnsi" w:cs="Times New Roman"/>
        </w:rPr>
        <w:t>condensing unit</w:t>
      </w:r>
      <w:r w:rsidRPr="00D71C79">
        <w:rPr>
          <w:rFonts w:asciiTheme="majorHAnsi" w:hAnsiTheme="majorHAnsi" w:cs="Times New Roman"/>
        </w:rPr>
        <w:t xml:space="preserve"> </w:t>
      </w:r>
      <w:r w:rsidR="00A237F8" w:rsidRPr="00D71C79">
        <w:rPr>
          <w:rFonts w:asciiTheme="majorHAnsi" w:hAnsiTheme="majorHAnsi" w:cs="Times New Roman"/>
        </w:rPr>
        <w:t xml:space="preserve">power </w:t>
      </w:r>
      <w:r w:rsidRPr="00D71C79">
        <w:rPr>
          <w:rFonts w:asciiTheme="majorHAnsi" w:hAnsiTheme="majorHAnsi" w:cs="Times New Roman"/>
        </w:rPr>
        <w:t xml:space="preserve">with pre-cooler compared </w:t>
      </w:r>
      <w:r w:rsidR="00A237F8" w:rsidRPr="00D71C79">
        <w:rPr>
          <w:rFonts w:asciiTheme="majorHAnsi" w:hAnsiTheme="majorHAnsi" w:cs="Times New Roman"/>
        </w:rPr>
        <w:t xml:space="preserve">to predictions based upon constant evaporative effectiveness of </w:t>
      </w:r>
      <w:r w:rsidR="00137F73" w:rsidRPr="00D71C79">
        <w:rPr>
          <w:rFonts w:asciiTheme="majorHAnsi" w:hAnsiTheme="majorHAnsi" w:cs="Times New Roman"/>
        </w:rPr>
        <w:t>0.51</w:t>
      </w:r>
      <w:r w:rsidR="00A237F8" w:rsidRPr="00D71C79">
        <w:rPr>
          <w:rFonts w:asciiTheme="majorHAnsi" w:hAnsiTheme="majorHAnsi" w:cs="Times New Roman"/>
        </w:rPr>
        <w:t xml:space="preserve"> in Equation 5, for second data set that was not used to calculate evaporative effectiveness.</w:t>
      </w:r>
      <w:r w:rsidR="003019C6" w:rsidRPr="00D71C79">
        <w:rPr>
          <w:rFonts w:asciiTheme="majorHAnsi" w:hAnsiTheme="majorHAnsi" w:cs="Times New Roman"/>
        </w:rPr>
        <w:t>.</w:t>
      </w:r>
    </w:p>
    <w:p w:rsidR="00051BF7" w:rsidRPr="00D71C79" w:rsidRDefault="00871E7B" w:rsidP="00871E7B">
      <w:pPr>
        <w:spacing w:after="0"/>
        <w:rPr>
          <w:rFonts w:asciiTheme="majorHAnsi" w:eastAsiaTheme="minorEastAsia" w:hAnsiTheme="majorHAnsi" w:cs="Times New Roman"/>
          <w:szCs w:val="24"/>
        </w:rPr>
      </w:pPr>
      <w:r w:rsidRPr="00D71C79">
        <w:rPr>
          <w:rFonts w:asciiTheme="majorHAnsi" w:eastAsiaTheme="minorEastAsia" w:hAnsiTheme="majorHAnsi" w:cs="Times New Roman"/>
          <w:noProof/>
          <w:szCs w:val="24"/>
        </w:rPr>
        <w:drawing>
          <wp:inline distT="0" distB="0" distL="0" distR="0">
            <wp:extent cx="5211395" cy="3657600"/>
            <wp:effectExtent l="19050" t="0" r="830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t="3125"/>
                    <a:stretch>
                      <a:fillRect/>
                    </a:stretch>
                  </pic:blipFill>
                  <pic:spPr bwMode="auto">
                    <a:xfrm>
                      <a:off x="0" y="0"/>
                      <a:ext cx="5211395" cy="3657600"/>
                    </a:xfrm>
                    <a:prstGeom prst="rect">
                      <a:avLst/>
                    </a:prstGeom>
                    <a:noFill/>
                  </pic:spPr>
                </pic:pic>
              </a:graphicData>
            </a:graphic>
          </wp:inline>
        </w:drawing>
      </w:r>
    </w:p>
    <w:p w:rsidR="00957073" w:rsidRPr="00D71C79" w:rsidRDefault="00733E18" w:rsidP="00957073">
      <w:pPr>
        <w:pStyle w:val="Caption"/>
        <w:rPr>
          <w:rFonts w:asciiTheme="majorHAnsi" w:hAnsiTheme="majorHAnsi" w:cs="Times New Roman"/>
        </w:rPr>
      </w:pPr>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10</w:t>
      </w:r>
      <w:r w:rsidR="00DA7D93" w:rsidRPr="00D71C79">
        <w:rPr>
          <w:rFonts w:asciiTheme="majorHAnsi" w:hAnsiTheme="majorHAnsi" w:cs="Times New Roman"/>
        </w:rPr>
        <w:fldChar w:fldCharType="end"/>
      </w:r>
      <w:r w:rsidRPr="00D71C79">
        <w:rPr>
          <w:rFonts w:asciiTheme="majorHAnsi" w:hAnsiTheme="majorHAnsi" w:cs="Times New Roman"/>
        </w:rPr>
        <w:t xml:space="preserve"> - </w:t>
      </w:r>
      <w:r w:rsidR="00957073" w:rsidRPr="00D71C79">
        <w:rPr>
          <w:rFonts w:asciiTheme="majorHAnsi" w:hAnsiTheme="majorHAnsi" w:cs="Times New Roman"/>
        </w:rPr>
        <w:t xml:space="preserve">Measured system capacity with pre-cooler compared to predictions based upon constant evaporative effectiveness of </w:t>
      </w:r>
      <w:r w:rsidR="00137F73" w:rsidRPr="00D71C79">
        <w:rPr>
          <w:rFonts w:asciiTheme="majorHAnsi" w:hAnsiTheme="majorHAnsi" w:cs="Times New Roman"/>
        </w:rPr>
        <w:t>0.51</w:t>
      </w:r>
      <w:r w:rsidR="00957073" w:rsidRPr="00D71C79">
        <w:rPr>
          <w:rFonts w:asciiTheme="majorHAnsi" w:hAnsiTheme="majorHAnsi" w:cs="Times New Roman"/>
        </w:rPr>
        <w:t xml:space="preserve"> in Equation 5, for second data set that was not used to calculate evapo</w:t>
      </w:r>
      <w:r w:rsidR="00871E7B" w:rsidRPr="00D71C79">
        <w:rPr>
          <w:rFonts w:asciiTheme="majorHAnsi" w:hAnsiTheme="majorHAnsi" w:cs="Times New Roman"/>
        </w:rPr>
        <w:t>rative effectiveness.</w:t>
      </w:r>
    </w:p>
    <w:p w:rsidR="00871E7B" w:rsidRPr="00D71C79" w:rsidRDefault="00871E7B" w:rsidP="00871E7B">
      <w:pPr>
        <w:pStyle w:val="Caption"/>
        <w:spacing w:after="0"/>
        <w:rPr>
          <w:rFonts w:asciiTheme="majorHAnsi" w:hAnsiTheme="majorHAnsi" w:cs="Times New Roman"/>
        </w:rPr>
      </w:pPr>
      <w:r w:rsidRPr="00D71C79">
        <w:rPr>
          <w:rFonts w:asciiTheme="majorHAnsi" w:hAnsiTheme="majorHAnsi" w:cs="Times New Roman"/>
          <w:noProof/>
        </w:rPr>
        <w:lastRenderedPageBreak/>
        <w:drawing>
          <wp:inline distT="0" distB="0" distL="0" distR="0">
            <wp:extent cx="5231948" cy="3657600"/>
            <wp:effectExtent l="19050" t="0" r="6802"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t="3630"/>
                    <a:stretch>
                      <a:fillRect/>
                    </a:stretch>
                  </pic:blipFill>
                  <pic:spPr bwMode="auto">
                    <a:xfrm>
                      <a:off x="0" y="0"/>
                      <a:ext cx="5231948" cy="3657600"/>
                    </a:xfrm>
                    <a:prstGeom prst="rect">
                      <a:avLst/>
                    </a:prstGeom>
                    <a:noFill/>
                  </pic:spPr>
                </pic:pic>
              </a:graphicData>
            </a:graphic>
          </wp:inline>
        </w:drawing>
      </w:r>
    </w:p>
    <w:p w:rsidR="00957073" w:rsidRPr="00D71C79" w:rsidRDefault="003137DA" w:rsidP="00957073">
      <w:pPr>
        <w:pStyle w:val="Caption"/>
        <w:rPr>
          <w:rFonts w:asciiTheme="majorHAnsi" w:hAnsiTheme="majorHAnsi" w:cs="Times New Roman"/>
        </w:rPr>
      </w:pPr>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11</w:t>
      </w:r>
      <w:r w:rsidR="00DA7D93" w:rsidRPr="00D71C79">
        <w:rPr>
          <w:rFonts w:asciiTheme="majorHAnsi" w:hAnsiTheme="majorHAnsi" w:cs="Times New Roman"/>
        </w:rPr>
        <w:fldChar w:fldCharType="end"/>
      </w:r>
      <w:r w:rsidRPr="00D71C79">
        <w:rPr>
          <w:rFonts w:asciiTheme="majorHAnsi" w:hAnsiTheme="majorHAnsi" w:cs="Times New Roman"/>
        </w:rPr>
        <w:t xml:space="preserve"> </w:t>
      </w:r>
      <w:r w:rsidR="00733E18" w:rsidRPr="00D71C79">
        <w:rPr>
          <w:rFonts w:asciiTheme="majorHAnsi" w:hAnsiTheme="majorHAnsi" w:cs="Times New Roman"/>
        </w:rPr>
        <w:t>–</w:t>
      </w:r>
      <w:r w:rsidRPr="00D71C79">
        <w:rPr>
          <w:rFonts w:asciiTheme="majorHAnsi" w:hAnsiTheme="majorHAnsi" w:cs="Times New Roman"/>
        </w:rPr>
        <w:t xml:space="preserve"> </w:t>
      </w:r>
      <w:r w:rsidR="00957073" w:rsidRPr="00D71C79">
        <w:rPr>
          <w:rFonts w:asciiTheme="majorHAnsi" w:hAnsiTheme="majorHAnsi" w:cs="Times New Roman"/>
        </w:rPr>
        <w:t xml:space="preserve">Measured system COP* with pre-cooler compared to predictions based upon constant evaporative effectiveness of </w:t>
      </w:r>
      <w:r w:rsidR="00137F73" w:rsidRPr="00D71C79">
        <w:rPr>
          <w:rFonts w:asciiTheme="majorHAnsi" w:hAnsiTheme="majorHAnsi" w:cs="Times New Roman"/>
        </w:rPr>
        <w:t>0.51</w:t>
      </w:r>
      <w:r w:rsidR="00957073" w:rsidRPr="00D71C79">
        <w:rPr>
          <w:rFonts w:asciiTheme="majorHAnsi" w:hAnsiTheme="majorHAnsi" w:cs="Times New Roman"/>
        </w:rPr>
        <w:t xml:space="preserve"> in Equation 5, for second data set that was not used to calculate evaporative effectiveness. Power for the evaporator fan not included.</w:t>
      </w:r>
    </w:p>
    <w:p w:rsidR="00461C44" w:rsidRPr="00D71C79" w:rsidRDefault="00733E18" w:rsidP="00017FE2">
      <w:pPr>
        <w:pStyle w:val="Heading2"/>
        <w:rPr>
          <w:rFonts w:eastAsiaTheme="minorEastAsia"/>
        </w:rPr>
      </w:pPr>
      <w:bookmarkStart w:id="21" w:name="_Toc310604978"/>
      <w:r w:rsidRPr="00D71C79">
        <w:rPr>
          <w:rFonts w:eastAsiaTheme="minorEastAsia"/>
        </w:rPr>
        <w:t>W</w:t>
      </w:r>
      <w:r w:rsidR="00461C44" w:rsidRPr="00D71C79">
        <w:rPr>
          <w:rFonts w:eastAsiaTheme="minorEastAsia"/>
        </w:rPr>
        <w:t>ind Effects</w:t>
      </w:r>
      <w:bookmarkEnd w:id="21"/>
    </w:p>
    <w:p w:rsidR="00793EFA" w:rsidRPr="00D71C79" w:rsidRDefault="00461C44" w:rsidP="00A14F4F">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effects of wind were not </w:t>
      </w:r>
      <w:r w:rsidR="00B30035" w:rsidRPr="00D71C79">
        <w:rPr>
          <w:rFonts w:asciiTheme="majorHAnsi" w:eastAsiaTheme="minorEastAsia" w:hAnsiTheme="majorHAnsi" w:cs="Times New Roman"/>
          <w:szCs w:val="24"/>
        </w:rPr>
        <w:t>consider</w:t>
      </w:r>
      <w:r w:rsidRPr="00D71C79">
        <w:rPr>
          <w:rFonts w:asciiTheme="majorHAnsi" w:eastAsiaTheme="minorEastAsia" w:hAnsiTheme="majorHAnsi" w:cs="Times New Roman"/>
          <w:szCs w:val="24"/>
        </w:rPr>
        <w:t>ed in the previous analysis</w:t>
      </w:r>
      <w:r w:rsidR="00B30035" w:rsidRPr="00D71C79">
        <w:rPr>
          <w:rFonts w:asciiTheme="majorHAnsi" w:eastAsiaTheme="minorEastAsia" w:hAnsiTheme="majorHAnsi" w:cs="Times New Roman"/>
          <w:szCs w:val="24"/>
        </w:rPr>
        <w:t>, however wind during the experiment varied between 0-5 m/s with an average</w:t>
      </w:r>
      <w:r w:rsidR="00814C34" w:rsidRPr="00D71C79">
        <w:rPr>
          <w:rFonts w:asciiTheme="majorHAnsi" w:eastAsiaTheme="minorEastAsia" w:hAnsiTheme="majorHAnsi" w:cs="Times New Roman"/>
          <w:szCs w:val="24"/>
        </w:rPr>
        <w:t xml:space="preserve"> speed</w:t>
      </w:r>
      <w:r w:rsidR="00B30035" w:rsidRPr="00D71C79">
        <w:rPr>
          <w:rFonts w:asciiTheme="majorHAnsi" w:eastAsiaTheme="minorEastAsia" w:hAnsiTheme="majorHAnsi" w:cs="Times New Roman"/>
          <w:szCs w:val="24"/>
        </w:rPr>
        <w:t xml:space="preserve"> of </w:t>
      </w:r>
      <w:r w:rsidR="00BB146E" w:rsidRPr="00D71C79">
        <w:rPr>
          <w:rFonts w:asciiTheme="majorHAnsi" w:eastAsiaTheme="minorEastAsia" w:hAnsiTheme="majorHAnsi" w:cs="Times New Roman"/>
          <w:szCs w:val="24"/>
        </w:rPr>
        <w:t>2.2</w:t>
      </w:r>
      <w:r w:rsidR="00B30035" w:rsidRPr="00D71C79">
        <w:rPr>
          <w:rFonts w:asciiTheme="majorHAnsi" w:eastAsiaTheme="minorEastAsia" w:hAnsiTheme="majorHAnsi" w:cs="Times New Roman"/>
          <w:szCs w:val="24"/>
        </w:rPr>
        <w:t xml:space="preserve"> </w:t>
      </w:r>
      <w:r w:rsidR="00814C34" w:rsidRPr="00D71C79">
        <w:rPr>
          <w:rFonts w:asciiTheme="majorHAnsi" w:eastAsiaTheme="minorEastAsia" w:hAnsiTheme="majorHAnsi" w:cs="Times New Roman"/>
          <w:szCs w:val="24"/>
        </w:rPr>
        <w:t>m/s</w:t>
      </w:r>
      <w:r w:rsidRPr="00D71C79">
        <w:rPr>
          <w:rFonts w:asciiTheme="majorHAnsi" w:eastAsiaTheme="minorEastAsia" w:hAnsiTheme="majorHAnsi" w:cs="Times New Roman"/>
          <w:szCs w:val="24"/>
        </w:rPr>
        <w:t xml:space="preserve">. Wind is expected to have some impact on evaporative effectiveness </w:t>
      </w:r>
      <w:r w:rsidR="00A14F4F" w:rsidRPr="00D71C79">
        <w:rPr>
          <w:rFonts w:asciiTheme="majorHAnsi" w:eastAsiaTheme="minorEastAsia" w:hAnsiTheme="majorHAnsi" w:cs="Times New Roman"/>
          <w:szCs w:val="24"/>
        </w:rPr>
        <w:t xml:space="preserve">because it </w:t>
      </w:r>
      <w:r w:rsidR="00814C34" w:rsidRPr="00D71C79">
        <w:rPr>
          <w:rFonts w:asciiTheme="majorHAnsi" w:eastAsiaTheme="minorEastAsia" w:hAnsiTheme="majorHAnsi" w:cs="Times New Roman"/>
          <w:szCs w:val="24"/>
        </w:rPr>
        <w:t xml:space="preserve">can </w:t>
      </w:r>
      <w:r w:rsidR="00A14F4F" w:rsidRPr="00D71C79">
        <w:rPr>
          <w:rFonts w:asciiTheme="majorHAnsi" w:eastAsiaTheme="minorEastAsia" w:hAnsiTheme="majorHAnsi" w:cs="Times New Roman"/>
          <w:szCs w:val="24"/>
        </w:rPr>
        <w:t>reduce the amount of water reaching the evaporative  media. For the initial data set of 1500 points, evaporative effectiveness was calculated</w:t>
      </w:r>
      <w:r w:rsidR="00973765" w:rsidRPr="00D71C79">
        <w:rPr>
          <w:rFonts w:asciiTheme="majorHAnsi" w:eastAsiaTheme="minorEastAsia" w:hAnsiTheme="majorHAnsi" w:cs="Times New Roman"/>
          <w:szCs w:val="24"/>
        </w:rPr>
        <w:t xml:space="preserve"> with </w:t>
      </w:r>
      <w:r w:rsidR="00A14F4F" w:rsidRPr="00D71C79">
        <w:rPr>
          <w:rFonts w:asciiTheme="majorHAnsi" w:eastAsiaTheme="minorEastAsia" w:hAnsiTheme="majorHAnsi" w:cs="Times New Roman"/>
          <w:szCs w:val="24"/>
        </w:rPr>
        <w:t xml:space="preserve">Equation 6 using the </w:t>
      </w:r>
      <w:r w:rsidR="00BB146E" w:rsidRPr="00D71C79">
        <w:rPr>
          <w:rFonts w:asciiTheme="majorHAnsi" w:eastAsiaTheme="minorEastAsia" w:hAnsiTheme="majorHAnsi" w:cs="Times New Roman"/>
          <w:szCs w:val="24"/>
        </w:rPr>
        <w:t xml:space="preserve">system </w:t>
      </w:r>
      <w:r w:rsidR="00973765" w:rsidRPr="00D71C79">
        <w:rPr>
          <w:rFonts w:asciiTheme="majorHAnsi" w:eastAsiaTheme="minorEastAsia" w:hAnsiTheme="majorHAnsi" w:cs="Times New Roman"/>
          <w:szCs w:val="24"/>
        </w:rPr>
        <w:t xml:space="preserve">power </w:t>
      </w:r>
      <w:r w:rsidR="00A14F4F" w:rsidRPr="00D71C79">
        <w:rPr>
          <w:rFonts w:asciiTheme="majorHAnsi" w:eastAsiaTheme="minorEastAsia" w:hAnsiTheme="majorHAnsi" w:cs="Times New Roman"/>
          <w:szCs w:val="24"/>
        </w:rPr>
        <w:t>data and plotted with respect to average wind speed over 1 minute interval (</w:t>
      </w:r>
      <w:fldSimple w:instr=" REF _Ref310259849 \h  \* MERGEFORMAT ">
        <w:r w:rsidR="003A36FE" w:rsidRPr="00D71C79">
          <w:rPr>
            <w:rFonts w:asciiTheme="majorHAnsi" w:hAnsiTheme="majorHAnsi" w:cs="Times New Roman"/>
          </w:rPr>
          <w:t xml:space="preserve">Figure </w:t>
        </w:r>
        <w:r w:rsidR="003A36FE">
          <w:rPr>
            <w:rFonts w:asciiTheme="majorHAnsi" w:hAnsiTheme="majorHAnsi" w:cs="Times New Roman"/>
            <w:noProof/>
          </w:rPr>
          <w:t>12</w:t>
        </w:r>
      </w:fldSimple>
      <w:r w:rsidR="00A14F4F" w:rsidRPr="00D71C79">
        <w:rPr>
          <w:rFonts w:asciiTheme="majorHAnsi" w:eastAsiaTheme="minorEastAsia" w:hAnsiTheme="majorHAnsi" w:cs="Times New Roman"/>
          <w:szCs w:val="24"/>
        </w:rPr>
        <w:t xml:space="preserve">). While there does appear to be a correlation, it is difficult to discern, because </w:t>
      </w:r>
      <w:r w:rsidR="00793EFA" w:rsidRPr="00D71C79">
        <w:rPr>
          <w:rFonts w:asciiTheme="majorHAnsi" w:eastAsiaTheme="minorEastAsia" w:hAnsiTheme="majorHAnsi" w:cs="Times New Roman"/>
          <w:szCs w:val="24"/>
        </w:rPr>
        <w:t xml:space="preserve">there can be a time delay between changes in wind speed, and changes in performance, such that the </w:t>
      </w:r>
      <w:r w:rsidR="00A14F4F" w:rsidRPr="00D71C79">
        <w:rPr>
          <w:rFonts w:asciiTheme="majorHAnsi" w:eastAsiaTheme="minorEastAsia" w:hAnsiTheme="majorHAnsi" w:cs="Times New Roman"/>
          <w:szCs w:val="24"/>
        </w:rPr>
        <w:t xml:space="preserve"> performance change may happen minutes after the wind disruption. </w:t>
      </w:r>
      <w:r w:rsidR="00793EFA" w:rsidRPr="00D71C79">
        <w:rPr>
          <w:rFonts w:asciiTheme="majorHAnsi" w:eastAsiaTheme="minorEastAsia" w:hAnsiTheme="majorHAnsi" w:cs="Times New Roman"/>
          <w:szCs w:val="24"/>
        </w:rPr>
        <w:t>It is also clear that there is additional structure in the data, perhaps due to differences in wind direction.</w:t>
      </w:r>
    </w:p>
    <w:p w:rsidR="00A14F4F" w:rsidRPr="00D71C79" w:rsidRDefault="00B30035" w:rsidP="00A14F4F">
      <w:pPr>
        <w:rPr>
          <w:rFonts w:asciiTheme="majorHAnsi" w:eastAsiaTheme="minorEastAsia" w:hAnsiTheme="majorHAnsi" w:cs="Times New Roman"/>
          <w:szCs w:val="24"/>
        </w:rPr>
      </w:pPr>
      <w:r w:rsidRPr="00D71C79">
        <w:rPr>
          <w:rFonts w:asciiTheme="majorHAnsi" w:eastAsiaTheme="minorEastAsia" w:hAnsiTheme="majorHAnsi" w:cs="Times New Roman"/>
          <w:szCs w:val="24"/>
        </w:rPr>
        <w:t>F</w:t>
      </w:r>
      <w:r w:rsidR="00A14F4F" w:rsidRPr="00D71C79">
        <w:rPr>
          <w:rFonts w:asciiTheme="majorHAnsi" w:eastAsiaTheme="minorEastAsia" w:hAnsiTheme="majorHAnsi" w:cs="Times New Roman"/>
          <w:szCs w:val="24"/>
        </w:rPr>
        <w:t>urther analysis shows the results of averaging over 15 minute intervals (</w:t>
      </w:r>
      <w:fldSimple w:instr=" REF _Ref309826297 \h  \* MERGEFORMAT ">
        <w:r w:rsidR="003A36FE" w:rsidRPr="003A36FE">
          <w:rPr>
            <w:rFonts w:asciiTheme="majorHAnsi" w:eastAsiaTheme="minorEastAsia" w:hAnsiTheme="majorHAnsi" w:cs="Times New Roman"/>
            <w:szCs w:val="24"/>
          </w:rPr>
          <w:t>Figure 8</w:t>
        </w:r>
      </w:fldSimple>
      <w:r w:rsidR="00A14F4F" w:rsidRPr="00D71C79">
        <w:rPr>
          <w:rFonts w:asciiTheme="majorHAnsi" w:eastAsiaTheme="minorEastAsia" w:hAnsiTheme="majorHAnsi" w:cs="Times New Roman"/>
          <w:szCs w:val="24"/>
        </w:rPr>
        <w:t>).  This analysis also includes a filter to remove outliers</w:t>
      </w:r>
      <w:r w:rsidR="009512E7" w:rsidRPr="00D71C79">
        <w:rPr>
          <w:rFonts w:asciiTheme="majorHAnsi" w:eastAsiaTheme="minorEastAsia" w:hAnsiTheme="majorHAnsi" w:cs="Times New Roman"/>
          <w:szCs w:val="24"/>
        </w:rPr>
        <w:t xml:space="preserve"> in which the </w:t>
      </w:r>
      <w:r w:rsidRPr="00D71C79">
        <w:rPr>
          <w:rFonts w:asciiTheme="majorHAnsi" w:eastAsiaTheme="minorEastAsia" w:hAnsiTheme="majorHAnsi" w:cs="Times New Roman"/>
          <w:szCs w:val="24"/>
        </w:rPr>
        <w:t>wind</w:t>
      </w:r>
      <w:r w:rsidR="009512E7" w:rsidRPr="00D71C79">
        <w:rPr>
          <w:rFonts w:asciiTheme="majorHAnsi" w:eastAsiaTheme="minorEastAsia" w:hAnsiTheme="majorHAnsi" w:cs="Times New Roman"/>
          <w:szCs w:val="24"/>
        </w:rPr>
        <w:t xml:space="preserve"> was </w:t>
      </w:r>
      <w:r w:rsidRPr="00D71C79">
        <w:rPr>
          <w:rFonts w:asciiTheme="majorHAnsi" w:eastAsiaTheme="minorEastAsia" w:hAnsiTheme="majorHAnsi" w:cs="Times New Roman"/>
          <w:szCs w:val="24"/>
        </w:rPr>
        <w:t>extremely gusty</w:t>
      </w:r>
      <w:r w:rsidR="009512E7" w:rsidRPr="00D71C79">
        <w:rPr>
          <w:rFonts w:asciiTheme="majorHAnsi" w:eastAsiaTheme="minorEastAsia" w:hAnsiTheme="majorHAnsi" w:cs="Times New Roman"/>
          <w:szCs w:val="24"/>
        </w:rPr>
        <w:t xml:space="preserve"> over the 15 minute interval</w:t>
      </w:r>
      <w:r w:rsidR="00A14F4F" w:rsidRPr="00D71C79">
        <w:rPr>
          <w:rFonts w:asciiTheme="majorHAnsi" w:eastAsiaTheme="minorEastAsia" w:hAnsiTheme="majorHAnsi" w:cs="Times New Roman"/>
          <w:szCs w:val="24"/>
        </w:rPr>
        <w:t xml:space="preserve">. </w:t>
      </w:r>
      <w:r w:rsidR="009512E7" w:rsidRPr="00D71C79">
        <w:rPr>
          <w:rFonts w:asciiTheme="majorHAnsi" w:eastAsiaTheme="minorEastAsia" w:hAnsiTheme="majorHAnsi" w:cs="Times New Roman"/>
          <w:szCs w:val="24"/>
        </w:rPr>
        <w:t xml:space="preserve">Data was excluded if the standard deviation of the wind divided by the average </w:t>
      </w:r>
      <w:r w:rsidR="00017FE2" w:rsidRPr="00D71C79">
        <w:rPr>
          <w:rFonts w:asciiTheme="majorHAnsi" w:eastAsiaTheme="minorEastAsia" w:hAnsiTheme="majorHAnsi" w:cs="Times New Roman"/>
          <w:szCs w:val="24"/>
        </w:rPr>
        <w:t xml:space="preserve">wind </w:t>
      </w:r>
      <w:r w:rsidR="009512E7" w:rsidRPr="00D71C79">
        <w:rPr>
          <w:rFonts w:asciiTheme="majorHAnsi" w:eastAsiaTheme="minorEastAsia" w:hAnsiTheme="majorHAnsi" w:cs="Times New Roman"/>
          <w:szCs w:val="24"/>
        </w:rPr>
        <w:t>exceeded 0.3, or if the standard deviation of the evaporative effectiveness divided by the average exceeded 0.1.</w:t>
      </w:r>
      <w:r w:rsidRPr="00D71C79">
        <w:rPr>
          <w:rFonts w:asciiTheme="majorHAnsi" w:eastAsiaTheme="minorEastAsia" w:hAnsiTheme="majorHAnsi" w:cs="Times New Roman"/>
          <w:szCs w:val="24"/>
        </w:rPr>
        <w:t xml:space="preserve"> Further study will be required to better understand the impact of wind on evaporative </w:t>
      </w:r>
      <w:r w:rsidR="00793EFA" w:rsidRPr="00D71C79">
        <w:rPr>
          <w:rFonts w:asciiTheme="majorHAnsi" w:eastAsiaTheme="minorEastAsia" w:hAnsiTheme="majorHAnsi" w:cs="Times New Roman"/>
          <w:szCs w:val="24"/>
        </w:rPr>
        <w:t>pre-</w:t>
      </w:r>
      <w:r w:rsidRPr="00D71C79">
        <w:rPr>
          <w:rFonts w:asciiTheme="majorHAnsi" w:eastAsiaTheme="minorEastAsia" w:hAnsiTheme="majorHAnsi" w:cs="Times New Roman"/>
          <w:szCs w:val="24"/>
        </w:rPr>
        <w:t>coolers.</w:t>
      </w:r>
    </w:p>
    <w:p w:rsidR="0003209E" w:rsidRPr="00D71C79" w:rsidRDefault="00BB146E" w:rsidP="00BB146E">
      <w:pPr>
        <w:keepNext/>
        <w:spacing w:after="0"/>
        <w:rPr>
          <w:rFonts w:asciiTheme="majorHAnsi" w:hAnsiTheme="majorHAnsi" w:cs="Times New Roman"/>
        </w:rPr>
      </w:pPr>
      <w:r w:rsidRPr="00D71C79">
        <w:rPr>
          <w:rFonts w:asciiTheme="majorHAnsi" w:hAnsiTheme="majorHAnsi" w:cs="Times New Roman"/>
          <w:noProof/>
        </w:rPr>
        <w:lastRenderedPageBreak/>
        <w:drawing>
          <wp:inline distT="0" distB="0" distL="0" distR="0">
            <wp:extent cx="5043705" cy="3573379"/>
            <wp:effectExtent l="19050" t="0" r="454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t="2303"/>
                    <a:stretch>
                      <a:fillRect/>
                    </a:stretch>
                  </pic:blipFill>
                  <pic:spPr bwMode="auto">
                    <a:xfrm>
                      <a:off x="0" y="0"/>
                      <a:ext cx="5043705" cy="3573379"/>
                    </a:xfrm>
                    <a:prstGeom prst="rect">
                      <a:avLst/>
                    </a:prstGeom>
                    <a:noFill/>
                  </pic:spPr>
                </pic:pic>
              </a:graphicData>
            </a:graphic>
          </wp:inline>
        </w:drawing>
      </w:r>
    </w:p>
    <w:p w:rsidR="0003209E" w:rsidRPr="00D71C79" w:rsidRDefault="0003209E" w:rsidP="0003209E">
      <w:pPr>
        <w:pStyle w:val="Caption"/>
        <w:rPr>
          <w:rFonts w:asciiTheme="majorHAnsi" w:hAnsiTheme="majorHAnsi" w:cs="Times New Roman"/>
        </w:rPr>
      </w:pPr>
      <w:bookmarkStart w:id="22" w:name="_Ref310259849"/>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12</w:t>
      </w:r>
      <w:r w:rsidR="00DA7D93" w:rsidRPr="00D71C79">
        <w:rPr>
          <w:rFonts w:asciiTheme="majorHAnsi" w:hAnsiTheme="majorHAnsi" w:cs="Times New Roman"/>
        </w:rPr>
        <w:fldChar w:fldCharType="end"/>
      </w:r>
      <w:bookmarkEnd w:id="22"/>
      <w:r w:rsidR="00B2616F" w:rsidRPr="00D71C79">
        <w:rPr>
          <w:rFonts w:asciiTheme="majorHAnsi" w:hAnsiTheme="majorHAnsi" w:cs="Times New Roman"/>
        </w:rPr>
        <w:t xml:space="preserve"> – Wind speed versus evaporative effectiveness by 1 minute average</w:t>
      </w:r>
    </w:p>
    <w:p w:rsidR="0003209E" w:rsidRPr="00D71C79" w:rsidRDefault="00DD3F0D" w:rsidP="008C2998">
      <w:pPr>
        <w:rPr>
          <w:rFonts w:asciiTheme="majorHAnsi" w:hAnsiTheme="majorHAnsi" w:cs="Times New Roman"/>
        </w:rPr>
      </w:pPr>
      <w:r w:rsidRPr="00D71C79">
        <w:rPr>
          <w:rFonts w:asciiTheme="majorHAnsi" w:hAnsiTheme="majorHAnsi" w:cs="Times New Roman"/>
        </w:rPr>
        <w:t xml:space="preserve">  </w:t>
      </w:r>
    </w:p>
    <w:p w:rsidR="00D6211F" w:rsidRPr="00D71C79" w:rsidRDefault="00BB146E" w:rsidP="00820C3D">
      <w:pPr>
        <w:keepNext/>
        <w:spacing w:after="0"/>
        <w:rPr>
          <w:rFonts w:asciiTheme="majorHAnsi" w:hAnsiTheme="majorHAnsi" w:cs="Times New Roman"/>
        </w:rPr>
      </w:pPr>
      <w:r w:rsidRPr="00D71C79">
        <w:rPr>
          <w:rFonts w:asciiTheme="majorHAnsi" w:hAnsiTheme="majorHAnsi" w:cs="Times New Roman"/>
          <w:noProof/>
        </w:rPr>
        <w:drawing>
          <wp:inline distT="0" distB="0" distL="0" distR="0">
            <wp:extent cx="5043705" cy="3585411"/>
            <wp:effectExtent l="19050" t="0" r="454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t="1974"/>
                    <a:stretch>
                      <a:fillRect/>
                    </a:stretch>
                  </pic:blipFill>
                  <pic:spPr bwMode="auto">
                    <a:xfrm>
                      <a:off x="0" y="0"/>
                      <a:ext cx="5043705" cy="3585411"/>
                    </a:xfrm>
                    <a:prstGeom prst="rect">
                      <a:avLst/>
                    </a:prstGeom>
                    <a:noFill/>
                  </pic:spPr>
                </pic:pic>
              </a:graphicData>
            </a:graphic>
          </wp:inline>
        </w:drawing>
      </w:r>
    </w:p>
    <w:p w:rsidR="00B2616F" w:rsidRPr="00D71C79" w:rsidRDefault="00D6211F" w:rsidP="00EE52CD">
      <w:pPr>
        <w:pStyle w:val="Caption"/>
        <w:rPr>
          <w:rFonts w:asciiTheme="majorHAnsi" w:hAnsiTheme="majorHAnsi" w:cs="Times New Roman"/>
        </w:rPr>
      </w:pPr>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0016623B"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13</w:t>
      </w:r>
      <w:r w:rsidR="00DA7D93" w:rsidRPr="00D71C79">
        <w:rPr>
          <w:rFonts w:asciiTheme="majorHAnsi" w:hAnsiTheme="majorHAnsi" w:cs="Times New Roman"/>
        </w:rPr>
        <w:fldChar w:fldCharType="end"/>
      </w:r>
      <w:r w:rsidRPr="00D71C79">
        <w:rPr>
          <w:rFonts w:asciiTheme="majorHAnsi" w:hAnsiTheme="majorHAnsi" w:cs="Times New Roman"/>
        </w:rPr>
        <w:t xml:space="preserve"> </w:t>
      </w:r>
      <w:r w:rsidR="00B2616F" w:rsidRPr="00D71C79">
        <w:rPr>
          <w:rFonts w:asciiTheme="majorHAnsi" w:hAnsiTheme="majorHAnsi" w:cs="Times New Roman"/>
        </w:rPr>
        <w:t>– Wind speed versus evaporative effectiveness by 1</w:t>
      </w:r>
      <w:r w:rsidR="00BB146E" w:rsidRPr="00D71C79">
        <w:rPr>
          <w:rFonts w:asciiTheme="majorHAnsi" w:hAnsiTheme="majorHAnsi" w:cs="Times New Roman"/>
        </w:rPr>
        <w:t>5</w:t>
      </w:r>
      <w:r w:rsidR="00B2616F" w:rsidRPr="00D71C79">
        <w:rPr>
          <w:rFonts w:asciiTheme="majorHAnsi" w:hAnsiTheme="majorHAnsi" w:cs="Times New Roman"/>
        </w:rPr>
        <w:t xml:space="preserve"> minute average</w:t>
      </w:r>
    </w:p>
    <w:p w:rsidR="00F91C25" w:rsidRPr="00D71C79" w:rsidRDefault="00F91C25" w:rsidP="00F91C25">
      <w:pPr>
        <w:pStyle w:val="Heading2"/>
      </w:pPr>
      <w:bookmarkStart w:id="23" w:name="_Toc310604979"/>
      <w:r w:rsidRPr="00D71C79">
        <w:lastRenderedPageBreak/>
        <w:t>Condenser Coil Differential Pressure</w:t>
      </w:r>
      <w:bookmarkEnd w:id="23"/>
    </w:p>
    <w:p w:rsidR="00F91C25" w:rsidRPr="00D71C79" w:rsidRDefault="00DA7D93" w:rsidP="00F91C25">
      <w:pPr>
        <w:rPr>
          <w:rFonts w:asciiTheme="majorHAnsi" w:eastAsiaTheme="minorEastAsia" w:hAnsiTheme="majorHAnsi" w:cs="Times New Roman"/>
          <w:szCs w:val="24"/>
        </w:rPr>
      </w:pPr>
      <w:r w:rsidRPr="00DA7D93">
        <w:rPr>
          <w:rFonts w:asciiTheme="majorHAnsi" w:hAnsiTheme="majorHAnsi"/>
          <w:noProof/>
        </w:rPr>
        <w:pict>
          <v:shapetype id="_x0000_t202" coordsize="21600,21600" o:spt="202" path="m,l,21600r21600,l21600,xe">
            <v:stroke joinstyle="miter"/>
            <v:path gradientshapeok="t" o:connecttype="rect"/>
          </v:shapetype>
          <v:shape id="Text Box 7" o:spid="_x0000_s1026" type="#_x0000_t202" style="position:absolute;margin-left:345.55pt;margin-top:210.05pt;width:109.45pt;height:35.5pt;z-index:251661312;visibility:visible" wrapcoords="-148 0 -148 21140 21600 21140 21600 0 -1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" stroked="f">
            <v:textbox inset="0,0,0,0">
              <w:txbxContent>
                <w:p w:rsidR="008729AB" w:rsidRPr="001C2EF2" w:rsidRDefault="008729AB" w:rsidP="00921DC3">
                  <w:pPr>
                    <w:pStyle w:val="Caption"/>
                    <w:rPr>
                      <w:rFonts w:cs="Times New Roman"/>
                      <w:noProof/>
                      <w:sz w:val="24"/>
                      <w:szCs w:val="24"/>
                    </w:rPr>
                  </w:pPr>
                  <w:bookmarkStart w:id="24" w:name="_Ref310520913"/>
                  <w:r>
                    <w:t xml:space="preserve">Figure </w:t>
                  </w:r>
                  <w:fldSimple w:instr=" SEQ Figure \* ARABIC ">
                    <w:r>
                      <w:rPr>
                        <w:noProof/>
                      </w:rPr>
                      <w:t>14</w:t>
                    </w:r>
                  </w:fldSimple>
                  <w:bookmarkEnd w:id="24"/>
                  <w:r>
                    <w:t xml:space="preserve"> - Fiber glass blanket at end of experiment</w:t>
                  </w:r>
                </w:p>
              </w:txbxContent>
            </v:textbox>
            <w10:wrap type="tight"/>
          </v:shape>
        </w:pict>
      </w:r>
      <w:r w:rsidR="00921DC3" w:rsidRPr="00D71C79">
        <w:rPr>
          <w:rFonts w:asciiTheme="majorHAnsi" w:hAnsiTheme="majorHAnsi"/>
          <w:noProof/>
        </w:rPr>
        <w:drawing>
          <wp:anchor distT="0" distB="0" distL="114300" distR="114300" simplePos="0" relativeHeight="251659264" behindDoc="1" locked="0" layoutInCell="1" allowOverlap="1">
            <wp:simplePos x="0" y="0"/>
            <wp:positionH relativeFrom="column">
              <wp:posOffset>3705860</wp:posOffset>
            </wp:positionH>
            <wp:positionV relativeFrom="paragraph">
              <wp:posOffset>521970</wp:posOffset>
            </wp:positionV>
            <wp:extent cx="2743200" cy="1430020"/>
            <wp:effectExtent l="0" t="647700" r="0" b="646430"/>
            <wp:wrapTight wrapText="bothSides">
              <wp:wrapPolygon edited="0">
                <wp:start x="70" y="22022"/>
                <wp:lineTo x="21520" y="22022"/>
                <wp:lineTo x="21520" y="-134"/>
                <wp:lineTo x="70" y="-134"/>
                <wp:lineTo x="70" y="22022"/>
              </wp:wrapPolygon>
            </wp:wrapTight>
            <wp:docPr id="19" name="Picture 1" descr="C:\Users\kbrown\Desktop\P10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own\Desktop\P1000175.JPG"/>
                    <pic:cNvPicPr>
                      <a:picLocks noChangeAspect="1" noChangeArrowheads="1"/>
                    </pic:cNvPicPr>
                  </pic:nvPicPr>
                  <pic:blipFill>
                    <a:blip r:embed="rId23" cstate="print"/>
                    <a:srcRect l="19714" b="13607"/>
                    <a:stretch>
                      <a:fillRect/>
                    </a:stretch>
                  </pic:blipFill>
                  <pic:spPr bwMode="auto">
                    <a:xfrm rot="5400000">
                      <a:off x="0" y="0"/>
                      <a:ext cx="2743200" cy="1430020"/>
                    </a:xfrm>
                    <a:prstGeom prst="rect">
                      <a:avLst/>
                    </a:prstGeom>
                    <a:noFill/>
                    <a:ln w="9525">
                      <a:noFill/>
                      <a:miter lim="800000"/>
                      <a:headEnd/>
                      <a:tailEnd/>
                    </a:ln>
                  </pic:spPr>
                </pic:pic>
              </a:graphicData>
            </a:graphic>
          </wp:anchor>
        </w:drawing>
      </w:r>
      <w:r w:rsidR="00F91C25" w:rsidRPr="00D71C79">
        <w:rPr>
          <w:rFonts w:asciiTheme="majorHAnsi" w:eastAsiaTheme="minorEastAsia" w:hAnsiTheme="majorHAnsi" w:cs="Times New Roman"/>
          <w:szCs w:val="24"/>
        </w:rPr>
        <w:t>Without the pre-cooler installed, the pressure differential between the inside of the condenser and outside was 14.5 Pa. Installing the pre-cooler increased the back pressure to 24 Pa with the water on, which slowly increased over 1500 minutes of runtime to 26 Pa (</w:t>
      </w:r>
      <w:r w:rsidR="00B43D93" w:rsidRPr="00D71C79">
        <w:rPr>
          <w:rFonts w:asciiTheme="majorHAnsi" w:hAnsiTheme="majorHAnsi"/>
        </w:rPr>
        <w:t>Figure 15</w:t>
      </w:r>
      <w:r w:rsidR="00F91C25" w:rsidRPr="00D71C79">
        <w:rPr>
          <w:rFonts w:asciiTheme="majorHAnsi" w:eastAsiaTheme="minorEastAsia" w:hAnsiTheme="majorHAnsi" w:cs="Times New Roman"/>
          <w:szCs w:val="24"/>
        </w:rPr>
        <w:t>). Some scale from hard water in Davis (averaging 400 PPM) was visible on the fiber glass blanket at the end of the experiment and the fiber</w:t>
      </w:r>
      <w:r w:rsidR="00652F2C" w:rsidRPr="00D71C79">
        <w:rPr>
          <w:rFonts w:asciiTheme="majorHAnsi" w:eastAsiaTheme="minorEastAsia" w:hAnsiTheme="majorHAnsi" w:cs="Times New Roman"/>
          <w:szCs w:val="24"/>
        </w:rPr>
        <w:t xml:space="preserve"> </w:t>
      </w:r>
      <w:r w:rsidR="00F91C25" w:rsidRPr="00D71C79">
        <w:rPr>
          <w:rFonts w:asciiTheme="majorHAnsi" w:eastAsiaTheme="minorEastAsia" w:hAnsiTheme="majorHAnsi" w:cs="Times New Roman"/>
          <w:szCs w:val="24"/>
        </w:rPr>
        <w:t xml:space="preserve">glass blanket was breaking down. </w:t>
      </w:r>
      <w:r w:rsidR="00652F2C" w:rsidRPr="00D71C79">
        <w:rPr>
          <w:rFonts w:asciiTheme="majorHAnsi" w:eastAsiaTheme="minorEastAsia" w:hAnsiTheme="majorHAnsi" w:cs="Times New Roman"/>
          <w:szCs w:val="24"/>
        </w:rPr>
        <w:t xml:space="preserve">The pre-cooler was operated for approximately 10 days, although the blanket was left installed and exposed to the sun for four months. </w:t>
      </w:r>
      <w:r w:rsidR="00921DC3" w:rsidRPr="00D71C79">
        <w:rPr>
          <w:rFonts w:asciiTheme="majorHAnsi" w:eastAsiaTheme="minorEastAsia" w:hAnsiTheme="majorHAnsi" w:cs="Times New Roman"/>
          <w:szCs w:val="24"/>
        </w:rPr>
        <w:t>When the blanket was removed, some scale and dirt was visible and the fiber glass had become more brittle and flaky (</w:t>
      </w:r>
      <w:fldSimple w:instr=" REF _Ref310520913 \h  \* MERGEFORMAT ">
        <w:r w:rsidR="003A36FE" w:rsidRPr="003A36FE">
          <w:rPr>
            <w:rFonts w:asciiTheme="majorHAnsi" w:eastAsiaTheme="minorEastAsia" w:hAnsiTheme="majorHAnsi" w:cs="Times New Roman"/>
            <w:szCs w:val="24"/>
          </w:rPr>
          <w:t>Figure 14</w:t>
        </w:r>
      </w:fldSimple>
      <w:r w:rsidR="00921DC3" w:rsidRPr="00D71C79">
        <w:rPr>
          <w:rFonts w:asciiTheme="majorHAnsi" w:eastAsiaTheme="minorEastAsia" w:hAnsiTheme="majorHAnsi" w:cs="Times New Roman"/>
          <w:szCs w:val="24"/>
        </w:rPr>
        <w:t xml:space="preserve">). </w:t>
      </w:r>
      <w:r w:rsidR="00652F2C" w:rsidRPr="00D71C79">
        <w:rPr>
          <w:rFonts w:asciiTheme="majorHAnsi" w:eastAsiaTheme="minorEastAsia" w:hAnsiTheme="majorHAnsi" w:cs="Times New Roman"/>
          <w:szCs w:val="24"/>
        </w:rPr>
        <w:t>T</w:t>
      </w:r>
      <w:r w:rsidR="00F91C25" w:rsidRPr="00D71C79">
        <w:rPr>
          <w:rFonts w:asciiTheme="majorHAnsi" w:eastAsiaTheme="minorEastAsia" w:hAnsiTheme="majorHAnsi" w:cs="Times New Roman"/>
          <w:szCs w:val="24"/>
        </w:rPr>
        <w:t xml:space="preserve">he manufacturer recommends replacing the blanket </w:t>
      </w:r>
      <w:r w:rsidR="00041FE1" w:rsidRPr="00D71C79">
        <w:rPr>
          <w:rFonts w:asciiTheme="majorHAnsi" w:eastAsiaTheme="minorEastAsia" w:hAnsiTheme="majorHAnsi" w:cs="Times New Roman"/>
          <w:szCs w:val="24"/>
        </w:rPr>
        <w:t>one to two times a year</w:t>
      </w:r>
      <w:r w:rsidR="00652F2C" w:rsidRPr="00D71C79">
        <w:rPr>
          <w:rFonts w:asciiTheme="majorHAnsi" w:eastAsiaTheme="minorEastAsia" w:hAnsiTheme="majorHAnsi" w:cs="Times New Roman"/>
          <w:szCs w:val="24"/>
        </w:rPr>
        <w:t>.</w:t>
      </w:r>
      <w:r w:rsidR="00F91C25" w:rsidRPr="00D71C79">
        <w:rPr>
          <w:rFonts w:asciiTheme="majorHAnsi" w:eastAsiaTheme="minorEastAsia" w:hAnsiTheme="majorHAnsi" w:cs="Times New Roman"/>
          <w:szCs w:val="24"/>
        </w:rPr>
        <w:t xml:space="preserve"> The </w:t>
      </w:r>
      <w:r w:rsidR="00E81DE2" w:rsidRPr="00D71C79">
        <w:rPr>
          <w:rFonts w:asciiTheme="majorHAnsi" w:eastAsiaTheme="minorEastAsia" w:hAnsiTheme="majorHAnsi" w:cs="Times New Roman"/>
          <w:szCs w:val="24"/>
        </w:rPr>
        <w:t>condensing unit</w:t>
      </w:r>
      <w:r w:rsidR="00F91C25" w:rsidRPr="00D71C79">
        <w:rPr>
          <w:rFonts w:asciiTheme="majorHAnsi" w:eastAsiaTheme="minorEastAsia" w:hAnsiTheme="majorHAnsi" w:cs="Times New Roman"/>
          <w:szCs w:val="24"/>
        </w:rPr>
        <w:t xml:space="preserve"> itself was well protected from hard water by the blanket. </w:t>
      </w:r>
    </w:p>
    <w:p w:rsidR="00921DC3" w:rsidRPr="00D71C79" w:rsidRDefault="00921DC3" w:rsidP="00F91C25">
      <w:pPr>
        <w:rPr>
          <w:rFonts w:asciiTheme="majorHAnsi" w:eastAsiaTheme="minorEastAsia" w:hAnsiTheme="majorHAnsi" w:cs="Times New Roman"/>
          <w:szCs w:val="24"/>
        </w:rPr>
      </w:pPr>
    </w:p>
    <w:p w:rsidR="00F91C25" w:rsidRPr="00D71C79" w:rsidRDefault="00F91C25" w:rsidP="00F91C25">
      <w:pPr>
        <w:keepNext/>
        <w:rPr>
          <w:rFonts w:asciiTheme="majorHAnsi" w:hAnsiTheme="majorHAnsi" w:cs="Times New Roman"/>
        </w:rPr>
      </w:pPr>
      <w:r w:rsidRPr="00D71C79">
        <w:rPr>
          <w:rFonts w:asciiTheme="majorHAnsi" w:hAnsiTheme="majorHAnsi" w:cs="Times New Roman"/>
          <w:noProof/>
        </w:rPr>
        <w:drawing>
          <wp:inline distT="0" distB="0" distL="0" distR="0">
            <wp:extent cx="5486400" cy="3979523"/>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86400" cy="3979523"/>
                    </a:xfrm>
                    <a:prstGeom prst="rect">
                      <a:avLst/>
                    </a:prstGeom>
                    <a:noFill/>
                  </pic:spPr>
                </pic:pic>
              </a:graphicData>
            </a:graphic>
          </wp:inline>
        </w:drawing>
      </w:r>
    </w:p>
    <w:p w:rsidR="00F91C25" w:rsidRPr="00D71C79" w:rsidRDefault="00F91C25" w:rsidP="00F91C25">
      <w:pPr>
        <w:pStyle w:val="Caption"/>
        <w:rPr>
          <w:rFonts w:asciiTheme="majorHAnsi" w:eastAsiaTheme="minorEastAsia" w:hAnsiTheme="majorHAnsi" w:cs="Times New Roman"/>
          <w:sz w:val="24"/>
          <w:szCs w:val="24"/>
        </w:rPr>
      </w:pPr>
      <w:bookmarkStart w:id="25" w:name="_Ref309997018"/>
      <w:r w:rsidRPr="00D71C79">
        <w:rPr>
          <w:rFonts w:asciiTheme="majorHAnsi" w:hAnsiTheme="majorHAnsi" w:cs="Times New Roman"/>
        </w:rPr>
        <w:t xml:space="preserve">Figure </w:t>
      </w:r>
      <w:r w:rsidR="00DA7D93" w:rsidRPr="00D71C79">
        <w:rPr>
          <w:rFonts w:asciiTheme="majorHAnsi" w:hAnsiTheme="majorHAnsi" w:cs="Times New Roman"/>
        </w:rPr>
        <w:fldChar w:fldCharType="begin"/>
      </w:r>
      <w:r w:rsidRPr="00D71C79">
        <w:rPr>
          <w:rFonts w:asciiTheme="majorHAnsi" w:hAnsiTheme="majorHAnsi" w:cs="Times New Roman"/>
        </w:rPr>
        <w:instrText xml:space="preserve"> SEQ Figure \* ARABIC </w:instrText>
      </w:r>
      <w:r w:rsidR="00DA7D93" w:rsidRPr="00D71C79">
        <w:rPr>
          <w:rFonts w:asciiTheme="majorHAnsi" w:hAnsiTheme="majorHAnsi" w:cs="Times New Roman"/>
        </w:rPr>
        <w:fldChar w:fldCharType="separate"/>
      </w:r>
      <w:r w:rsidR="003A36FE">
        <w:rPr>
          <w:rFonts w:asciiTheme="majorHAnsi" w:hAnsiTheme="majorHAnsi" w:cs="Times New Roman"/>
          <w:noProof/>
        </w:rPr>
        <w:t>15</w:t>
      </w:r>
      <w:r w:rsidR="00DA7D93" w:rsidRPr="00D71C79">
        <w:rPr>
          <w:rFonts w:asciiTheme="majorHAnsi" w:hAnsiTheme="majorHAnsi" w:cs="Times New Roman"/>
        </w:rPr>
        <w:fldChar w:fldCharType="end"/>
      </w:r>
      <w:bookmarkEnd w:id="25"/>
      <w:r w:rsidRPr="00D71C79">
        <w:rPr>
          <w:rFonts w:asciiTheme="majorHAnsi" w:hAnsiTheme="majorHAnsi" w:cs="Times New Roman"/>
        </w:rPr>
        <w:t xml:space="preserve"> - The pressure differential between the inside and outside of the </w:t>
      </w:r>
      <w:r w:rsidR="00E81DE2" w:rsidRPr="00D71C79">
        <w:rPr>
          <w:rFonts w:asciiTheme="majorHAnsi" w:hAnsiTheme="majorHAnsi" w:cs="Times New Roman"/>
        </w:rPr>
        <w:t>condensing unit</w:t>
      </w:r>
      <w:r w:rsidRPr="00D71C79">
        <w:rPr>
          <w:rFonts w:asciiTheme="majorHAnsi" w:hAnsiTheme="majorHAnsi" w:cs="Times New Roman"/>
        </w:rPr>
        <w:t xml:space="preserve"> with pre-cooler installed.</w:t>
      </w:r>
    </w:p>
    <w:p w:rsidR="003B182F" w:rsidRPr="00D71C79" w:rsidRDefault="00E267A2" w:rsidP="00B30035">
      <w:pPr>
        <w:pStyle w:val="Heading2"/>
      </w:pPr>
      <w:bookmarkStart w:id="26" w:name="_Toc310604980"/>
      <w:r w:rsidRPr="00D71C79">
        <w:lastRenderedPageBreak/>
        <w:t>Water-Use</w:t>
      </w:r>
      <w:bookmarkEnd w:id="26"/>
    </w:p>
    <w:p w:rsidR="00E267A2" w:rsidRPr="00D71C79" w:rsidRDefault="00E267A2" w:rsidP="002E1066">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water-use of the pre-cooler averaged 0.51 liters per minute with a standard deviation </w:t>
      </w:r>
      <w:proofErr w:type="gramStart"/>
      <w:r w:rsidRPr="00D71C79">
        <w:rPr>
          <w:rFonts w:asciiTheme="majorHAnsi" w:eastAsiaTheme="minorEastAsia" w:hAnsiTheme="majorHAnsi" w:cs="Times New Roman"/>
          <w:szCs w:val="24"/>
        </w:rPr>
        <w:t>of  0.02</w:t>
      </w:r>
      <w:proofErr w:type="gramEnd"/>
      <w:r w:rsidRPr="00D71C79">
        <w:rPr>
          <w:rFonts w:asciiTheme="majorHAnsi" w:eastAsiaTheme="minorEastAsia" w:hAnsiTheme="majorHAnsi" w:cs="Times New Roman"/>
          <w:szCs w:val="24"/>
        </w:rPr>
        <w:t xml:space="preserve"> liters per minute. The pre-cooler design includes one on/off solenoid valve so water use does not vary </w:t>
      </w:r>
      <w:r w:rsidR="00652F2C" w:rsidRPr="00D71C79">
        <w:rPr>
          <w:rFonts w:asciiTheme="majorHAnsi" w:eastAsiaTheme="minorEastAsia" w:hAnsiTheme="majorHAnsi" w:cs="Times New Roman"/>
          <w:szCs w:val="24"/>
        </w:rPr>
        <w:t>with</w:t>
      </w:r>
      <w:r w:rsidRPr="00D71C79">
        <w:rPr>
          <w:rFonts w:asciiTheme="majorHAnsi" w:eastAsiaTheme="minorEastAsia" w:hAnsiTheme="majorHAnsi" w:cs="Times New Roman"/>
          <w:szCs w:val="24"/>
        </w:rPr>
        <w:t xml:space="preserve"> weather conditions. Water also does not re-circulate, so if the water is not evaporated on the pad it is lost to the environment (by wind, run-off, etc). </w:t>
      </w:r>
    </w:p>
    <w:p w:rsidR="00231E1D" w:rsidRPr="00D71C79" w:rsidRDefault="00E267A2" w:rsidP="002E1066">
      <w:pPr>
        <w:rPr>
          <w:rFonts w:asciiTheme="majorHAnsi" w:eastAsiaTheme="minorEastAsia" w:hAnsiTheme="majorHAnsi" w:cs="Times New Roman"/>
          <w:szCs w:val="24"/>
        </w:rPr>
      </w:pPr>
      <w:r w:rsidRPr="00D71C79">
        <w:rPr>
          <w:rFonts w:asciiTheme="majorHAnsi" w:eastAsiaTheme="minorEastAsia" w:hAnsiTheme="majorHAnsi" w:cs="Times New Roman"/>
          <w:szCs w:val="24"/>
        </w:rPr>
        <w:t>In order to calculate the percentage of water used by the pre-cooler</w:t>
      </w:r>
      <w:r w:rsidR="00231E1D" w:rsidRPr="00D71C79">
        <w:rPr>
          <w:rFonts w:asciiTheme="majorHAnsi" w:eastAsiaTheme="minorEastAsia" w:hAnsiTheme="majorHAnsi" w:cs="Times New Roman"/>
          <w:szCs w:val="24"/>
        </w:rPr>
        <w:t xml:space="preserve">, measurement of the airflow through the </w:t>
      </w:r>
      <w:r w:rsidR="00E81DE2" w:rsidRPr="00D71C79">
        <w:rPr>
          <w:rFonts w:asciiTheme="majorHAnsi" w:eastAsiaTheme="minorEastAsia" w:hAnsiTheme="majorHAnsi" w:cs="Times New Roman"/>
          <w:szCs w:val="24"/>
        </w:rPr>
        <w:t>condensing unit</w:t>
      </w:r>
      <w:r w:rsidR="00231E1D" w:rsidRPr="00D71C79">
        <w:rPr>
          <w:rFonts w:asciiTheme="majorHAnsi" w:eastAsiaTheme="minorEastAsia" w:hAnsiTheme="majorHAnsi" w:cs="Times New Roman"/>
          <w:szCs w:val="24"/>
        </w:rPr>
        <w:t xml:space="preserve"> is required.</w:t>
      </w:r>
      <w:r w:rsidRPr="00D71C79">
        <w:rPr>
          <w:rFonts w:asciiTheme="majorHAnsi" w:eastAsiaTheme="minorEastAsia" w:hAnsiTheme="majorHAnsi" w:cs="Times New Roman"/>
          <w:szCs w:val="24"/>
        </w:rPr>
        <w:t xml:space="preserve"> </w:t>
      </w:r>
      <w:r w:rsidR="00ED6DDA" w:rsidRPr="00D71C79">
        <w:rPr>
          <w:rFonts w:asciiTheme="majorHAnsi" w:eastAsiaTheme="minorEastAsia" w:hAnsiTheme="majorHAnsi" w:cs="Times New Roman"/>
          <w:szCs w:val="24"/>
        </w:rPr>
        <w:t xml:space="preserve">Using </w:t>
      </w:r>
      <w:r w:rsidR="00736351" w:rsidRPr="00D71C79">
        <w:rPr>
          <w:rFonts w:asciiTheme="majorHAnsi" w:eastAsiaTheme="minorEastAsia" w:hAnsiTheme="majorHAnsi" w:cs="Times New Roman"/>
          <w:szCs w:val="24"/>
        </w:rPr>
        <w:t>a blower door to estimate the air flow as described in the</w:t>
      </w:r>
      <w:r w:rsidR="00ED6DDA" w:rsidRPr="00D71C79">
        <w:rPr>
          <w:rFonts w:asciiTheme="majorHAnsi" w:eastAsiaTheme="minorEastAsia" w:hAnsiTheme="majorHAnsi" w:cs="Times New Roman"/>
          <w:szCs w:val="24"/>
        </w:rPr>
        <w:t xml:space="preserve"> method</w:t>
      </w:r>
      <w:r w:rsidR="00736351" w:rsidRPr="00D71C79">
        <w:rPr>
          <w:rFonts w:asciiTheme="majorHAnsi" w:eastAsiaTheme="minorEastAsia" w:hAnsiTheme="majorHAnsi" w:cs="Times New Roman"/>
          <w:szCs w:val="24"/>
        </w:rPr>
        <w:t>s section</w:t>
      </w:r>
      <w:r w:rsidR="00ED6DDA" w:rsidRPr="00D71C79">
        <w:rPr>
          <w:rFonts w:asciiTheme="majorHAnsi" w:eastAsiaTheme="minorEastAsia" w:hAnsiTheme="majorHAnsi" w:cs="Times New Roman"/>
          <w:szCs w:val="24"/>
        </w:rPr>
        <w:t>, t</w:t>
      </w:r>
      <w:r w:rsidR="002E1066" w:rsidRPr="00D71C79">
        <w:rPr>
          <w:rFonts w:asciiTheme="majorHAnsi" w:eastAsiaTheme="minorEastAsia" w:hAnsiTheme="majorHAnsi" w:cs="Times New Roman"/>
          <w:szCs w:val="24"/>
        </w:rPr>
        <w:t>he air flow w</w:t>
      </w:r>
      <w:r w:rsidR="00B30035" w:rsidRPr="00D71C79">
        <w:rPr>
          <w:rFonts w:asciiTheme="majorHAnsi" w:eastAsiaTheme="minorEastAsia" w:hAnsiTheme="majorHAnsi" w:cs="Times New Roman"/>
          <w:szCs w:val="24"/>
        </w:rPr>
        <w:t>as</w:t>
      </w:r>
      <w:r w:rsidR="002E1066" w:rsidRPr="00D71C79">
        <w:rPr>
          <w:rFonts w:asciiTheme="majorHAnsi" w:eastAsiaTheme="minorEastAsia" w:hAnsiTheme="majorHAnsi" w:cs="Times New Roman"/>
          <w:szCs w:val="24"/>
        </w:rPr>
        <w:t xml:space="preserve"> calculated</w:t>
      </w:r>
      <w:r w:rsidR="00736351" w:rsidRPr="00D71C79">
        <w:rPr>
          <w:rFonts w:asciiTheme="majorHAnsi" w:eastAsiaTheme="minorEastAsia" w:hAnsiTheme="majorHAnsi" w:cs="Times New Roman"/>
          <w:szCs w:val="24"/>
        </w:rPr>
        <w:t xml:space="preserve"> to be 337</w:t>
      </w:r>
      <w:r w:rsidR="00B30035" w:rsidRPr="00D71C79">
        <w:rPr>
          <w:rFonts w:asciiTheme="majorHAnsi" w:eastAsiaTheme="minorEastAsia" w:hAnsiTheme="majorHAnsi" w:cs="Times New Roman"/>
          <w:szCs w:val="24"/>
        </w:rPr>
        <w:t>0 CFM</w:t>
      </w:r>
      <w:r w:rsidR="00736351" w:rsidRPr="00D71C79">
        <w:rPr>
          <w:rFonts w:asciiTheme="majorHAnsi" w:eastAsiaTheme="minorEastAsia" w:hAnsiTheme="majorHAnsi" w:cs="Times New Roman"/>
          <w:szCs w:val="24"/>
        </w:rPr>
        <w:t xml:space="preserve"> </w:t>
      </w:r>
      <w:r w:rsidR="00102658" w:rsidRPr="00D71C79">
        <w:rPr>
          <w:rFonts w:asciiTheme="majorHAnsi" w:eastAsiaTheme="minorEastAsia" w:hAnsiTheme="majorHAnsi" w:cs="Times New Roman"/>
          <w:szCs w:val="24"/>
        </w:rPr>
        <w:t>(1590 l/s)</w:t>
      </w:r>
      <w:r w:rsidR="00736351" w:rsidRPr="00D71C79">
        <w:rPr>
          <w:rFonts w:asciiTheme="majorHAnsi" w:eastAsiaTheme="minorEastAsia" w:hAnsiTheme="majorHAnsi" w:cs="Times New Roman"/>
          <w:szCs w:val="24"/>
        </w:rPr>
        <w:t>with the pre-cooler installed and 3500 CFM</w:t>
      </w:r>
      <w:r w:rsidR="00102658" w:rsidRPr="00D71C79">
        <w:rPr>
          <w:rFonts w:asciiTheme="majorHAnsi" w:eastAsiaTheme="minorEastAsia" w:hAnsiTheme="majorHAnsi" w:cs="Times New Roman"/>
          <w:szCs w:val="24"/>
        </w:rPr>
        <w:t xml:space="preserve"> (1652 l/s)</w:t>
      </w:r>
      <w:r w:rsidR="00736351" w:rsidRPr="00D71C79">
        <w:rPr>
          <w:rFonts w:asciiTheme="majorHAnsi" w:eastAsiaTheme="minorEastAsia" w:hAnsiTheme="majorHAnsi" w:cs="Times New Roman"/>
          <w:szCs w:val="24"/>
        </w:rPr>
        <w:t xml:space="preserve"> without</w:t>
      </w:r>
      <w:r w:rsidR="00B30035" w:rsidRPr="00D71C79">
        <w:rPr>
          <w:rFonts w:asciiTheme="majorHAnsi" w:eastAsiaTheme="minorEastAsia" w:hAnsiTheme="majorHAnsi" w:cs="Times New Roman"/>
          <w:szCs w:val="24"/>
        </w:rPr>
        <w:t xml:space="preserve">, which is </w:t>
      </w:r>
      <w:r w:rsidR="00736351" w:rsidRPr="00D71C79">
        <w:rPr>
          <w:rFonts w:asciiTheme="majorHAnsi" w:eastAsiaTheme="minorEastAsia" w:hAnsiTheme="majorHAnsi" w:cs="Times New Roman"/>
          <w:szCs w:val="24"/>
        </w:rPr>
        <w:t xml:space="preserve">a 4% difference. The manufacturer’s </w:t>
      </w:r>
      <w:r w:rsidR="00B30035" w:rsidRPr="00D71C79">
        <w:rPr>
          <w:rFonts w:asciiTheme="majorHAnsi" w:eastAsiaTheme="minorEastAsia" w:hAnsiTheme="majorHAnsi" w:cs="Times New Roman"/>
          <w:szCs w:val="24"/>
        </w:rPr>
        <w:t xml:space="preserve">specification </w:t>
      </w:r>
      <w:r w:rsidR="00736351" w:rsidRPr="00D71C79">
        <w:rPr>
          <w:rFonts w:asciiTheme="majorHAnsi" w:eastAsiaTheme="minorEastAsia" w:hAnsiTheme="majorHAnsi" w:cs="Times New Roman"/>
          <w:szCs w:val="24"/>
        </w:rPr>
        <w:t>for the unit is</w:t>
      </w:r>
      <w:r w:rsidR="00B30035" w:rsidRPr="00D71C79">
        <w:rPr>
          <w:rFonts w:asciiTheme="majorHAnsi" w:eastAsiaTheme="minorEastAsia" w:hAnsiTheme="majorHAnsi" w:cs="Times New Roman"/>
          <w:szCs w:val="24"/>
        </w:rPr>
        <w:t xml:space="preserve"> 4000 CFM</w:t>
      </w:r>
      <w:r w:rsidR="00102658" w:rsidRPr="00D71C79">
        <w:rPr>
          <w:rFonts w:asciiTheme="majorHAnsi" w:eastAsiaTheme="minorEastAsia" w:hAnsiTheme="majorHAnsi" w:cs="Times New Roman"/>
          <w:szCs w:val="24"/>
        </w:rPr>
        <w:t xml:space="preserve"> (1888 l/s)</w:t>
      </w:r>
      <w:r w:rsidR="002E1066" w:rsidRPr="00D71C79">
        <w:rPr>
          <w:rFonts w:asciiTheme="majorHAnsi" w:eastAsiaTheme="minorEastAsia" w:hAnsiTheme="majorHAnsi" w:cs="Times New Roman"/>
          <w:szCs w:val="24"/>
        </w:rPr>
        <w:t>.</w:t>
      </w:r>
      <w:r w:rsidR="00B30035" w:rsidRPr="00D71C79">
        <w:rPr>
          <w:rFonts w:asciiTheme="majorHAnsi" w:eastAsiaTheme="minorEastAsia" w:hAnsiTheme="majorHAnsi" w:cs="Times New Roman"/>
          <w:szCs w:val="24"/>
        </w:rPr>
        <w:t xml:space="preserve"> Note that this high efficiency </w:t>
      </w:r>
      <w:r w:rsidR="00E81DE2" w:rsidRPr="00D71C79">
        <w:rPr>
          <w:rFonts w:asciiTheme="majorHAnsi" w:eastAsiaTheme="minorEastAsia" w:hAnsiTheme="majorHAnsi" w:cs="Times New Roman"/>
          <w:szCs w:val="24"/>
        </w:rPr>
        <w:t>condensing unit</w:t>
      </w:r>
      <w:r w:rsidR="00B30035" w:rsidRPr="00D71C79">
        <w:rPr>
          <w:rFonts w:asciiTheme="majorHAnsi" w:eastAsiaTheme="minorEastAsia" w:hAnsiTheme="majorHAnsi" w:cs="Times New Roman"/>
          <w:szCs w:val="24"/>
        </w:rPr>
        <w:t xml:space="preserve"> has significantly higher airflow than a standard 3-ton unit.</w:t>
      </w:r>
      <w:r w:rsidR="001F451F" w:rsidRPr="00D71C79">
        <w:rPr>
          <w:rFonts w:asciiTheme="majorHAnsi" w:eastAsiaTheme="minorEastAsia" w:hAnsiTheme="majorHAnsi" w:cs="Times New Roman"/>
          <w:szCs w:val="24"/>
        </w:rPr>
        <w:t xml:space="preserve"> </w:t>
      </w:r>
    </w:p>
    <w:p w:rsidR="00D22823" w:rsidRPr="00D71C79" w:rsidRDefault="00E267A2" w:rsidP="002E1066">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For the same 1500 point data set used to analyze </w:t>
      </w:r>
      <w:r w:rsidR="00E81DE2" w:rsidRPr="00D71C79">
        <w:rPr>
          <w:rFonts w:asciiTheme="majorHAnsi" w:eastAsiaTheme="minorEastAsia" w:hAnsiTheme="majorHAnsi" w:cs="Times New Roman"/>
          <w:szCs w:val="24"/>
        </w:rPr>
        <w:t>condensing unit</w:t>
      </w:r>
      <w:r w:rsidR="00231E1D" w:rsidRPr="00D71C79">
        <w:rPr>
          <w:rFonts w:asciiTheme="majorHAnsi" w:eastAsiaTheme="minorEastAsia" w:hAnsiTheme="majorHAnsi" w:cs="Times New Roman"/>
          <w:szCs w:val="24"/>
        </w:rPr>
        <w:t xml:space="preserve"> performance, the water-</w:t>
      </w:r>
      <w:r w:rsidRPr="00D71C79">
        <w:rPr>
          <w:rFonts w:asciiTheme="majorHAnsi" w:eastAsiaTheme="minorEastAsia" w:hAnsiTheme="majorHAnsi" w:cs="Times New Roman"/>
          <w:szCs w:val="24"/>
        </w:rPr>
        <w:t xml:space="preserve">use effectiveness was calculated </w:t>
      </w:r>
      <w:r w:rsidR="00231E1D" w:rsidRPr="00D71C79">
        <w:rPr>
          <w:rFonts w:asciiTheme="majorHAnsi" w:eastAsiaTheme="minorEastAsia" w:hAnsiTheme="majorHAnsi" w:cs="Times New Roman"/>
          <w:szCs w:val="24"/>
        </w:rPr>
        <w:t xml:space="preserve">using the </w:t>
      </w:r>
      <w:r w:rsidR="00E81DE2" w:rsidRPr="00D71C79">
        <w:rPr>
          <w:rFonts w:asciiTheme="majorHAnsi" w:eastAsiaTheme="minorEastAsia" w:hAnsiTheme="majorHAnsi" w:cs="Times New Roman"/>
          <w:szCs w:val="24"/>
        </w:rPr>
        <w:t>condensing unit</w:t>
      </w:r>
      <w:r w:rsidR="00231E1D" w:rsidRPr="00D71C79">
        <w:rPr>
          <w:rFonts w:asciiTheme="majorHAnsi" w:eastAsiaTheme="minorEastAsia" w:hAnsiTheme="majorHAnsi" w:cs="Times New Roman"/>
          <w:szCs w:val="24"/>
        </w:rPr>
        <w:t xml:space="preserve"> air flow measurement, the water supply measurement, outdoor air conditions, and the evaporative effectiveness of the pre-cooler calculated from the </w:t>
      </w:r>
      <w:r w:rsidR="00E81DE2" w:rsidRPr="00D71C79">
        <w:rPr>
          <w:rFonts w:asciiTheme="majorHAnsi" w:eastAsiaTheme="minorEastAsia" w:hAnsiTheme="majorHAnsi" w:cs="Times New Roman"/>
          <w:szCs w:val="24"/>
        </w:rPr>
        <w:t>condensing unit</w:t>
      </w:r>
      <w:r w:rsidR="00231E1D" w:rsidRPr="00D71C79">
        <w:rPr>
          <w:rFonts w:asciiTheme="majorHAnsi" w:eastAsiaTheme="minorEastAsia" w:hAnsiTheme="majorHAnsi" w:cs="Times New Roman"/>
          <w:szCs w:val="24"/>
        </w:rPr>
        <w:t xml:space="preserve"> power data. T</w:t>
      </w:r>
      <w:r w:rsidR="00E06BD8" w:rsidRPr="00D71C79">
        <w:rPr>
          <w:rFonts w:asciiTheme="majorHAnsi" w:eastAsiaTheme="minorEastAsia" w:hAnsiTheme="majorHAnsi" w:cs="Times New Roman"/>
          <w:szCs w:val="24"/>
        </w:rPr>
        <w:t xml:space="preserve">he average water use </w:t>
      </w:r>
      <w:proofErr w:type="gramStart"/>
      <w:r w:rsidR="00E06BD8" w:rsidRPr="00D71C79">
        <w:rPr>
          <w:rFonts w:asciiTheme="majorHAnsi" w:eastAsiaTheme="minorEastAsia" w:hAnsiTheme="majorHAnsi" w:cs="Times New Roman"/>
          <w:szCs w:val="24"/>
        </w:rPr>
        <w:t>effectiveness</w:t>
      </w:r>
      <w:r w:rsidR="00B30035" w:rsidRPr="00D71C79">
        <w:rPr>
          <w:rFonts w:asciiTheme="majorHAnsi" w:eastAsiaTheme="minorEastAsia" w:hAnsiTheme="majorHAnsi" w:cs="Times New Roman"/>
          <w:szCs w:val="24"/>
        </w:rPr>
        <w:t xml:space="preserve"> </w:t>
      </w:r>
      <w:r w:rsidR="0070058E" w:rsidRPr="00D71C79">
        <w:rPr>
          <w:rFonts w:asciiTheme="majorHAnsi" w:eastAsiaTheme="minorEastAsia" w:hAnsiTheme="majorHAnsi" w:cs="Times New Roman"/>
          <w:szCs w:val="24"/>
        </w:rPr>
        <w:t xml:space="preserve"> (</w:t>
      </w:r>
      <w:proofErr w:type="gramEnd"/>
      <w:r w:rsidR="0070058E" w:rsidRPr="00D71C79">
        <w:rPr>
          <w:rFonts w:asciiTheme="majorHAnsi" w:eastAsiaTheme="minorEastAsia" w:hAnsiTheme="majorHAnsi" w:cs="Times New Roman"/>
          <w:szCs w:val="24"/>
        </w:rPr>
        <w:t xml:space="preserve">defined as the fraction of the supplied water that is evaporated) </w:t>
      </w:r>
      <w:r w:rsidR="00B30035" w:rsidRPr="00D71C79">
        <w:rPr>
          <w:rFonts w:asciiTheme="majorHAnsi" w:eastAsiaTheme="minorEastAsia" w:hAnsiTheme="majorHAnsi" w:cs="Times New Roman"/>
          <w:szCs w:val="24"/>
        </w:rPr>
        <w:t xml:space="preserve">was calculated to be </w:t>
      </w:r>
      <w:r w:rsidR="00231E1D" w:rsidRPr="00D71C79">
        <w:rPr>
          <w:rFonts w:asciiTheme="majorHAnsi" w:eastAsiaTheme="minorEastAsia" w:hAnsiTheme="majorHAnsi" w:cs="Times New Roman"/>
          <w:szCs w:val="24"/>
        </w:rPr>
        <w:t>66</w:t>
      </w:r>
      <w:r w:rsidR="00B30035" w:rsidRPr="00D71C79">
        <w:rPr>
          <w:rFonts w:asciiTheme="majorHAnsi" w:eastAsiaTheme="minorEastAsia" w:hAnsiTheme="majorHAnsi" w:cs="Times New Roman"/>
          <w:szCs w:val="24"/>
        </w:rPr>
        <w:t xml:space="preserve">%, </w:t>
      </w:r>
      <w:r w:rsidR="00231E1D" w:rsidRPr="00D71C79">
        <w:rPr>
          <w:rFonts w:asciiTheme="majorHAnsi" w:eastAsiaTheme="minorEastAsia" w:hAnsiTheme="majorHAnsi" w:cs="Times New Roman"/>
          <w:szCs w:val="24"/>
        </w:rPr>
        <w:t>and the value was strongly correlated to outdoor air temperature and wet bulb depression (</w:t>
      </w:r>
      <w:fldSimple w:instr=" REF _Ref309997018 \h  \* MERGEFORMAT ">
        <w:r w:rsidR="003A36FE" w:rsidRPr="003A36FE">
          <w:rPr>
            <w:rFonts w:asciiTheme="majorHAnsi" w:eastAsiaTheme="minorEastAsia" w:hAnsiTheme="majorHAnsi" w:cs="Times New Roman"/>
            <w:szCs w:val="24"/>
          </w:rPr>
          <w:t>Figure 15</w:t>
        </w:r>
      </w:fldSimple>
      <w:r w:rsidR="00041FE1" w:rsidRPr="00D71C79">
        <w:rPr>
          <w:rFonts w:asciiTheme="majorHAnsi" w:eastAsiaTheme="minorEastAsia" w:hAnsiTheme="majorHAnsi" w:cs="Times New Roman"/>
          <w:szCs w:val="24"/>
        </w:rPr>
        <w:t xml:space="preserve"> and </w:t>
      </w:r>
      <w:fldSimple w:instr=" REF _Ref310512836 \h  \* MERGEFORMAT ">
        <w:r w:rsidR="003A36FE" w:rsidRPr="003A36FE">
          <w:rPr>
            <w:rFonts w:asciiTheme="majorHAnsi" w:eastAsiaTheme="minorEastAsia" w:hAnsiTheme="majorHAnsi" w:cs="Times New Roman"/>
            <w:szCs w:val="24"/>
          </w:rPr>
          <w:t>Figure 16</w:t>
        </w:r>
      </w:fldSimple>
      <w:r w:rsidR="00231E1D" w:rsidRPr="00D71C79">
        <w:rPr>
          <w:rFonts w:asciiTheme="majorHAnsi" w:eastAsiaTheme="minorEastAsia" w:hAnsiTheme="majorHAnsi" w:cs="Times New Roman"/>
          <w:szCs w:val="24"/>
        </w:rPr>
        <w:t>). The correlat</w:t>
      </w:r>
      <w:r w:rsidR="00041FE1" w:rsidRPr="00D71C79">
        <w:rPr>
          <w:rFonts w:asciiTheme="majorHAnsi" w:eastAsiaTheme="minorEastAsia" w:hAnsiTheme="majorHAnsi" w:cs="Times New Roman"/>
          <w:szCs w:val="24"/>
        </w:rPr>
        <w:t>ion</w:t>
      </w:r>
      <w:r w:rsidR="00231E1D" w:rsidRPr="00D71C79">
        <w:rPr>
          <w:rFonts w:asciiTheme="majorHAnsi" w:eastAsiaTheme="minorEastAsia" w:hAnsiTheme="majorHAnsi" w:cs="Times New Roman"/>
          <w:szCs w:val="24"/>
        </w:rPr>
        <w:t xml:space="preserve"> with wind was weak</w:t>
      </w:r>
      <w:r w:rsidR="00041FE1" w:rsidRPr="00D71C79">
        <w:rPr>
          <w:rFonts w:asciiTheme="majorHAnsi" w:eastAsiaTheme="minorEastAsia" w:hAnsiTheme="majorHAnsi" w:cs="Times New Roman"/>
          <w:szCs w:val="24"/>
        </w:rPr>
        <w:t xml:space="preserve"> (</w:t>
      </w:r>
      <w:r w:rsidR="00B43D93" w:rsidRPr="00D71C79">
        <w:rPr>
          <w:rFonts w:asciiTheme="majorHAnsi" w:hAnsiTheme="majorHAnsi"/>
        </w:rPr>
        <w:t>Figure 18</w:t>
      </w:r>
      <w:r w:rsidR="00041FE1" w:rsidRPr="00D71C79">
        <w:rPr>
          <w:rFonts w:asciiTheme="majorHAnsi" w:eastAsiaTheme="minorEastAsia" w:hAnsiTheme="majorHAnsi" w:cs="Times New Roman"/>
          <w:szCs w:val="24"/>
        </w:rPr>
        <w:t>)</w:t>
      </w:r>
      <w:r w:rsidR="00B43D93" w:rsidRPr="00D71C79">
        <w:rPr>
          <w:rFonts w:asciiTheme="majorHAnsi" w:eastAsiaTheme="minorEastAsia" w:hAnsiTheme="majorHAnsi" w:cs="Times New Roman"/>
          <w:szCs w:val="24"/>
        </w:rPr>
        <w:t>, although it does appear to be in the right direction</w:t>
      </w:r>
      <w:r w:rsidR="00231E1D" w:rsidRPr="00D71C79">
        <w:rPr>
          <w:rFonts w:asciiTheme="majorHAnsi" w:eastAsiaTheme="minorEastAsia" w:hAnsiTheme="majorHAnsi" w:cs="Times New Roman"/>
          <w:szCs w:val="24"/>
        </w:rPr>
        <w:t>.</w:t>
      </w:r>
    </w:p>
    <w:p w:rsidR="00231E1D" w:rsidRPr="00D71C79" w:rsidRDefault="00231E1D" w:rsidP="002E1066">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strong correlation with outdoor air temperature and wet bulb depression shows that the pre-cooler can efficiently use the fixed rate of water when there is a large capacity for the air to evaporate the water (when the wet bulb depression is large). At other times, the amount of water sp</w:t>
      </w:r>
      <w:r w:rsidR="0070058E" w:rsidRPr="00D71C79">
        <w:rPr>
          <w:rFonts w:asciiTheme="majorHAnsi" w:eastAsiaTheme="minorEastAsia" w:hAnsiTheme="majorHAnsi" w:cs="Times New Roman"/>
          <w:szCs w:val="24"/>
        </w:rPr>
        <w:t>rayed</w:t>
      </w:r>
      <w:r w:rsidR="0025417B" w:rsidRPr="00D71C79">
        <w:rPr>
          <w:rFonts w:asciiTheme="majorHAnsi" w:eastAsiaTheme="minorEastAsia" w:hAnsiTheme="majorHAnsi" w:cs="Times New Roman"/>
          <w:szCs w:val="24"/>
        </w:rPr>
        <w:t xml:space="preserve"> </w:t>
      </w:r>
      <w:r w:rsidR="00016268" w:rsidRPr="00D71C79">
        <w:rPr>
          <w:rFonts w:asciiTheme="majorHAnsi" w:eastAsiaTheme="minorEastAsia" w:hAnsiTheme="majorHAnsi" w:cs="Times New Roman"/>
          <w:szCs w:val="24"/>
        </w:rPr>
        <w:t>significant</w:t>
      </w:r>
      <w:r w:rsidR="0070058E" w:rsidRPr="00D71C79">
        <w:rPr>
          <w:rFonts w:asciiTheme="majorHAnsi" w:eastAsiaTheme="minorEastAsia" w:hAnsiTheme="majorHAnsi" w:cs="Times New Roman"/>
          <w:szCs w:val="24"/>
        </w:rPr>
        <w:t>ly exceeds</w:t>
      </w:r>
      <w:r w:rsidR="00016268" w:rsidRPr="00D71C79">
        <w:rPr>
          <w:rFonts w:asciiTheme="majorHAnsi" w:eastAsiaTheme="minorEastAsia" w:hAnsiTheme="majorHAnsi" w:cs="Times New Roman"/>
          <w:szCs w:val="24"/>
        </w:rPr>
        <w:t xml:space="preserve"> </w:t>
      </w:r>
      <w:r w:rsidR="0025417B" w:rsidRPr="00D71C79">
        <w:rPr>
          <w:rFonts w:asciiTheme="majorHAnsi" w:eastAsiaTheme="minorEastAsia" w:hAnsiTheme="majorHAnsi" w:cs="Times New Roman"/>
          <w:szCs w:val="24"/>
        </w:rPr>
        <w:t xml:space="preserve">the evaporation rate. </w:t>
      </w:r>
      <w:r w:rsidR="00016268" w:rsidRPr="00D71C79">
        <w:rPr>
          <w:rFonts w:asciiTheme="majorHAnsi" w:eastAsiaTheme="minorEastAsia" w:hAnsiTheme="majorHAnsi" w:cs="Times New Roman"/>
          <w:szCs w:val="24"/>
        </w:rPr>
        <w:t xml:space="preserve">Reducing the water flow rate would reduce wasted water. However, this would also reduce the product’s ability to save electricity during peak load. For a fixed flow rate device, the flow rate appears to be reasonable as minimal water is wasted during peak times. </w:t>
      </w:r>
    </w:p>
    <w:p w:rsidR="00F91C25" w:rsidRPr="00D71C79" w:rsidRDefault="00F91C25" w:rsidP="00F91C25">
      <w:pPr>
        <w:pStyle w:val="Heading2"/>
      </w:pPr>
      <w:r w:rsidRPr="00D71C79">
        <w:rPr>
          <w:rFonts w:eastAsiaTheme="minorEastAsia"/>
          <w:noProof/>
        </w:rPr>
        <w:lastRenderedPageBreak/>
        <w:drawing>
          <wp:inline distT="0" distB="0" distL="0" distR="0">
            <wp:extent cx="5048605" cy="3657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48605" cy="3657600"/>
                    </a:xfrm>
                    <a:prstGeom prst="rect">
                      <a:avLst/>
                    </a:prstGeom>
                    <a:noFill/>
                  </pic:spPr>
                </pic:pic>
              </a:graphicData>
            </a:graphic>
          </wp:inline>
        </w:drawing>
      </w:r>
    </w:p>
    <w:p w:rsidR="00E00781" w:rsidRPr="00D71C79" w:rsidRDefault="00F91C25" w:rsidP="00F91C25">
      <w:pPr>
        <w:pStyle w:val="Caption"/>
        <w:rPr>
          <w:rFonts w:asciiTheme="majorHAnsi" w:eastAsiaTheme="minorEastAsia" w:hAnsiTheme="majorHAnsi"/>
        </w:rPr>
      </w:pPr>
      <w:bookmarkStart w:id="27" w:name="_Ref310512836"/>
      <w:r w:rsidRPr="00D71C79">
        <w:rPr>
          <w:rFonts w:asciiTheme="majorHAnsi" w:hAnsiTheme="majorHAnsi"/>
        </w:rPr>
        <w:t xml:space="preserve">Figure </w:t>
      </w:r>
      <w:r w:rsidR="00DA7D93" w:rsidRPr="00D71C79">
        <w:rPr>
          <w:rFonts w:asciiTheme="majorHAnsi" w:hAnsiTheme="majorHAnsi"/>
        </w:rPr>
        <w:fldChar w:fldCharType="begin"/>
      </w:r>
      <w:r w:rsidR="00F1644D" w:rsidRPr="00D71C79">
        <w:rPr>
          <w:rFonts w:asciiTheme="majorHAnsi" w:hAnsiTheme="majorHAnsi"/>
        </w:rPr>
        <w:instrText xml:space="preserve"> SEQ Figure \* ARABIC </w:instrText>
      </w:r>
      <w:r w:rsidR="00DA7D93" w:rsidRPr="00D71C79">
        <w:rPr>
          <w:rFonts w:asciiTheme="majorHAnsi" w:hAnsiTheme="majorHAnsi"/>
        </w:rPr>
        <w:fldChar w:fldCharType="separate"/>
      </w:r>
      <w:r w:rsidR="003A36FE">
        <w:rPr>
          <w:rFonts w:asciiTheme="majorHAnsi" w:hAnsiTheme="majorHAnsi"/>
          <w:noProof/>
        </w:rPr>
        <w:t>16</w:t>
      </w:r>
      <w:r w:rsidR="00DA7D93" w:rsidRPr="00D71C79">
        <w:rPr>
          <w:rFonts w:asciiTheme="majorHAnsi" w:hAnsiTheme="majorHAnsi"/>
        </w:rPr>
        <w:fldChar w:fldCharType="end"/>
      </w:r>
      <w:bookmarkEnd w:id="27"/>
      <w:r w:rsidRPr="00D71C79">
        <w:rPr>
          <w:rFonts w:asciiTheme="majorHAnsi" w:hAnsiTheme="majorHAnsi"/>
        </w:rPr>
        <w:t xml:space="preserve"> - Percent of water use for pre-cooling versus the outdoor air dry bulb temperature</w:t>
      </w:r>
    </w:p>
    <w:p w:rsidR="00F91C25" w:rsidRPr="00D71C79" w:rsidRDefault="00F91C25" w:rsidP="00F91C25">
      <w:pPr>
        <w:keepNext/>
        <w:spacing w:after="0"/>
        <w:rPr>
          <w:rFonts w:asciiTheme="majorHAnsi" w:hAnsiTheme="majorHAnsi"/>
        </w:rPr>
      </w:pPr>
      <w:r w:rsidRPr="00D71C79">
        <w:rPr>
          <w:rFonts w:asciiTheme="majorHAnsi" w:hAnsiTheme="majorHAnsi"/>
          <w:noProof/>
        </w:rPr>
        <w:drawing>
          <wp:inline distT="0" distB="0" distL="0" distR="0">
            <wp:extent cx="5043473" cy="3657600"/>
            <wp:effectExtent l="19050" t="0" r="4777"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043473" cy="3657600"/>
                    </a:xfrm>
                    <a:prstGeom prst="rect">
                      <a:avLst/>
                    </a:prstGeom>
                    <a:noFill/>
                  </pic:spPr>
                </pic:pic>
              </a:graphicData>
            </a:graphic>
          </wp:inline>
        </w:drawing>
      </w:r>
    </w:p>
    <w:p w:rsidR="00F91C25" w:rsidRPr="00D71C79" w:rsidRDefault="00F91C25" w:rsidP="00F91C25">
      <w:pPr>
        <w:pStyle w:val="Caption"/>
        <w:rPr>
          <w:rFonts w:asciiTheme="majorHAnsi" w:hAnsiTheme="majorHAnsi"/>
        </w:rPr>
      </w:pPr>
      <w:bookmarkStart w:id="28" w:name="_Ref310512855"/>
      <w:r w:rsidRPr="00D71C79">
        <w:rPr>
          <w:rFonts w:asciiTheme="majorHAnsi" w:hAnsiTheme="majorHAnsi"/>
        </w:rPr>
        <w:t xml:space="preserve">Figure </w:t>
      </w:r>
      <w:r w:rsidR="00DA7D93" w:rsidRPr="00D71C79">
        <w:rPr>
          <w:rFonts w:asciiTheme="majorHAnsi" w:hAnsiTheme="majorHAnsi"/>
        </w:rPr>
        <w:fldChar w:fldCharType="begin"/>
      </w:r>
      <w:r w:rsidR="00F1644D" w:rsidRPr="00D71C79">
        <w:rPr>
          <w:rFonts w:asciiTheme="majorHAnsi" w:hAnsiTheme="majorHAnsi"/>
        </w:rPr>
        <w:instrText xml:space="preserve"> SEQ Figure \* ARABIC </w:instrText>
      </w:r>
      <w:r w:rsidR="00DA7D93" w:rsidRPr="00D71C79">
        <w:rPr>
          <w:rFonts w:asciiTheme="majorHAnsi" w:hAnsiTheme="majorHAnsi"/>
        </w:rPr>
        <w:fldChar w:fldCharType="separate"/>
      </w:r>
      <w:r w:rsidR="003A36FE">
        <w:rPr>
          <w:rFonts w:asciiTheme="majorHAnsi" w:hAnsiTheme="majorHAnsi"/>
          <w:noProof/>
        </w:rPr>
        <w:t>17</w:t>
      </w:r>
      <w:r w:rsidR="00DA7D93" w:rsidRPr="00D71C79">
        <w:rPr>
          <w:rFonts w:asciiTheme="majorHAnsi" w:hAnsiTheme="majorHAnsi"/>
        </w:rPr>
        <w:fldChar w:fldCharType="end"/>
      </w:r>
      <w:bookmarkEnd w:id="28"/>
      <w:r w:rsidRPr="00D71C79">
        <w:rPr>
          <w:rFonts w:asciiTheme="majorHAnsi" w:hAnsiTheme="majorHAnsi"/>
        </w:rPr>
        <w:t xml:space="preserve"> - Percent of water use for pre-cooling </w:t>
      </w:r>
      <w:r w:rsidR="00016268" w:rsidRPr="00D71C79">
        <w:rPr>
          <w:rFonts w:asciiTheme="majorHAnsi" w:hAnsiTheme="majorHAnsi"/>
        </w:rPr>
        <w:t>versus</w:t>
      </w:r>
      <w:r w:rsidRPr="00D71C79">
        <w:rPr>
          <w:rFonts w:asciiTheme="majorHAnsi" w:hAnsiTheme="majorHAnsi"/>
        </w:rPr>
        <w:t xml:space="preserve"> outdoor air wet bulb depression</w:t>
      </w:r>
    </w:p>
    <w:p w:rsidR="00F91C25" w:rsidRPr="00D71C79" w:rsidRDefault="00F91C25" w:rsidP="00016268">
      <w:pPr>
        <w:keepNext/>
        <w:spacing w:after="0"/>
        <w:rPr>
          <w:rFonts w:asciiTheme="majorHAnsi" w:hAnsiTheme="majorHAnsi"/>
        </w:rPr>
      </w:pPr>
      <w:r w:rsidRPr="00D71C79">
        <w:rPr>
          <w:rFonts w:asciiTheme="majorHAnsi" w:hAnsiTheme="majorHAnsi"/>
          <w:noProof/>
        </w:rPr>
        <w:lastRenderedPageBreak/>
        <w:drawing>
          <wp:inline distT="0" distB="0" distL="0" distR="0">
            <wp:extent cx="5043473" cy="3657600"/>
            <wp:effectExtent l="19050" t="0" r="4777"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043473" cy="3657600"/>
                    </a:xfrm>
                    <a:prstGeom prst="rect">
                      <a:avLst/>
                    </a:prstGeom>
                    <a:noFill/>
                  </pic:spPr>
                </pic:pic>
              </a:graphicData>
            </a:graphic>
          </wp:inline>
        </w:drawing>
      </w:r>
    </w:p>
    <w:p w:rsidR="00F91C25" w:rsidRPr="00D71C79" w:rsidRDefault="00F91C25" w:rsidP="00F91C25">
      <w:pPr>
        <w:pStyle w:val="Caption"/>
        <w:rPr>
          <w:rFonts w:asciiTheme="majorHAnsi" w:hAnsiTheme="majorHAnsi"/>
        </w:rPr>
      </w:pPr>
      <w:r w:rsidRPr="00D71C79">
        <w:rPr>
          <w:rFonts w:asciiTheme="majorHAnsi" w:hAnsiTheme="majorHAnsi"/>
        </w:rPr>
        <w:t xml:space="preserve">Figure </w:t>
      </w:r>
      <w:r w:rsidR="00DA7D93" w:rsidRPr="00D71C79">
        <w:rPr>
          <w:rFonts w:asciiTheme="majorHAnsi" w:hAnsiTheme="majorHAnsi"/>
        </w:rPr>
        <w:fldChar w:fldCharType="begin"/>
      </w:r>
      <w:r w:rsidR="00F1644D" w:rsidRPr="00D71C79">
        <w:rPr>
          <w:rFonts w:asciiTheme="majorHAnsi" w:hAnsiTheme="majorHAnsi"/>
        </w:rPr>
        <w:instrText xml:space="preserve"> SEQ Figure \* ARABIC </w:instrText>
      </w:r>
      <w:r w:rsidR="00DA7D93" w:rsidRPr="00D71C79">
        <w:rPr>
          <w:rFonts w:asciiTheme="majorHAnsi" w:hAnsiTheme="majorHAnsi"/>
        </w:rPr>
        <w:fldChar w:fldCharType="separate"/>
      </w:r>
      <w:r w:rsidR="003A36FE">
        <w:rPr>
          <w:rFonts w:asciiTheme="majorHAnsi" w:hAnsiTheme="majorHAnsi"/>
          <w:noProof/>
        </w:rPr>
        <w:t>18</w:t>
      </w:r>
      <w:r w:rsidR="00DA7D93" w:rsidRPr="00D71C79">
        <w:rPr>
          <w:rFonts w:asciiTheme="majorHAnsi" w:hAnsiTheme="majorHAnsi"/>
        </w:rPr>
        <w:fldChar w:fldCharType="end"/>
      </w:r>
      <w:r w:rsidRPr="00D71C79">
        <w:rPr>
          <w:rFonts w:asciiTheme="majorHAnsi" w:hAnsiTheme="majorHAnsi"/>
        </w:rPr>
        <w:t xml:space="preserve"> - Percent of water used for pre-cooling versus wind speed</w:t>
      </w:r>
    </w:p>
    <w:p w:rsidR="00B73F29" w:rsidRPr="00D71C79" w:rsidRDefault="00B73F29" w:rsidP="003F38F2">
      <w:pPr>
        <w:pStyle w:val="Heading2"/>
        <w:rPr>
          <w:rFonts w:eastAsiaTheme="minorEastAsia"/>
        </w:rPr>
      </w:pPr>
      <w:bookmarkStart w:id="29" w:name="_Toc310604981"/>
      <w:r w:rsidRPr="00D71C79">
        <w:rPr>
          <w:rFonts w:eastAsiaTheme="minorEastAsia"/>
        </w:rPr>
        <w:t>Economics</w:t>
      </w:r>
      <w:bookmarkEnd w:id="29"/>
    </w:p>
    <w:p w:rsidR="009F1B60" w:rsidRPr="00D71C79" w:rsidRDefault="00041FE1" w:rsidP="004A4D7E">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An analysis was completed to estimate the simple payback of the AC </w:t>
      </w:r>
      <w:proofErr w:type="spellStart"/>
      <w:r w:rsidRPr="00D71C79">
        <w:rPr>
          <w:rFonts w:asciiTheme="majorHAnsi" w:eastAsiaTheme="minorEastAsia" w:hAnsiTheme="majorHAnsi" w:cs="Times New Roman"/>
          <w:szCs w:val="24"/>
        </w:rPr>
        <w:t>Spritzer</w:t>
      </w:r>
      <w:proofErr w:type="spellEnd"/>
      <w:r w:rsidRPr="00D71C79">
        <w:rPr>
          <w:rFonts w:asciiTheme="majorHAnsi" w:eastAsiaTheme="minorEastAsia" w:hAnsiTheme="majorHAnsi" w:cs="Times New Roman"/>
          <w:szCs w:val="24"/>
        </w:rPr>
        <w:t xml:space="preserve"> in several California climate zones. The following assumptions were </w:t>
      </w:r>
      <w:r w:rsidR="000F7067" w:rsidRPr="00D71C79">
        <w:rPr>
          <w:rFonts w:asciiTheme="majorHAnsi" w:eastAsiaTheme="minorEastAsia" w:hAnsiTheme="majorHAnsi" w:cs="Times New Roman"/>
          <w:szCs w:val="24"/>
        </w:rPr>
        <w:t>applied</w:t>
      </w:r>
      <w:r w:rsidRPr="00D71C79">
        <w:rPr>
          <w:rFonts w:asciiTheme="majorHAnsi" w:eastAsiaTheme="minorEastAsia" w:hAnsiTheme="majorHAnsi" w:cs="Times New Roman"/>
          <w:szCs w:val="24"/>
        </w:rPr>
        <w:t>:</w:t>
      </w:r>
    </w:p>
    <w:p w:rsidR="00041FE1" w:rsidRPr="00D71C79" w:rsidRDefault="00041FE1" w:rsidP="00041FE1">
      <w:pPr>
        <w:pStyle w:val="ListParagraph"/>
        <w:numPr>
          <w:ilvl w:val="0"/>
          <w:numId w:val="6"/>
        </w:numPr>
        <w:rPr>
          <w:rFonts w:asciiTheme="majorHAnsi" w:eastAsiaTheme="minorEastAsia" w:hAnsiTheme="majorHAnsi" w:cs="Times New Roman"/>
          <w:szCs w:val="24"/>
        </w:rPr>
      </w:pPr>
      <w:r w:rsidRPr="00D71C79">
        <w:rPr>
          <w:rFonts w:asciiTheme="majorHAnsi" w:eastAsiaTheme="minorEastAsia" w:hAnsiTheme="majorHAnsi" w:cs="Times New Roman"/>
          <w:szCs w:val="24"/>
        </w:rPr>
        <w:t>Average California residen</w:t>
      </w:r>
      <w:r w:rsidR="007D1B0C" w:rsidRPr="00D71C79">
        <w:rPr>
          <w:rFonts w:asciiTheme="majorHAnsi" w:eastAsiaTheme="minorEastAsia" w:hAnsiTheme="majorHAnsi" w:cs="Times New Roman"/>
          <w:szCs w:val="24"/>
        </w:rPr>
        <w:t>tial electricity price of $0.136</w:t>
      </w:r>
      <w:r w:rsidRPr="00D71C79">
        <w:rPr>
          <w:rFonts w:asciiTheme="majorHAnsi" w:eastAsiaTheme="minorEastAsia" w:hAnsiTheme="majorHAnsi" w:cs="Times New Roman"/>
          <w:szCs w:val="24"/>
        </w:rPr>
        <w:t xml:space="preserve"> per kWh</w:t>
      </w:r>
      <w:r w:rsidRPr="00D71C79">
        <w:rPr>
          <w:rStyle w:val="FootnoteReference"/>
          <w:rFonts w:asciiTheme="majorHAnsi" w:eastAsiaTheme="minorEastAsia" w:hAnsiTheme="majorHAnsi" w:cs="Times New Roman"/>
          <w:szCs w:val="24"/>
        </w:rPr>
        <w:footnoteReference w:id="2"/>
      </w:r>
      <w:r w:rsidRPr="00D71C79">
        <w:rPr>
          <w:rFonts w:asciiTheme="majorHAnsi" w:eastAsiaTheme="minorEastAsia" w:hAnsiTheme="majorHAnsi" w:cs="Times New Roman"/>
          <w:szCs w:val="24"/>
        </w:rPr>
        <w:t>.</w:t>
      </w:r>
    </w:p>
    <w:p w:rsidR="00041FE1" w:rsidRPr="00D71C79" w:rsidRDefault="00041FE1" w:rsidP="00041FE1">
      <w:pPr>
        <w:pStyle w:val="ListParagraph"/>
        <w:numPr>
          <w:ilvl w:val="0"/>
          <w:numId w:val="6"/>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Average California residential water rate of $0.86 per </w:t>
      </w:r>
      <w:r w:rsidR="007D1B0C" w:rsidRPr="00D71C79">
        <w:rPr>
          <w:rFonts w:asciiTheme="majorHAnsi" w:eastAsiaTheme="minorEastAsia" w:hAnsiTheme="majorHAnsi" w:cs="Times New Roman"/>
          <w:szCs w:val="24"/>
        </w:rPr>
        <w:t>cubic meter</w:t>
      </w:r>
      <w:r w:rsidR="007D1B0C" w:rsidRPr="00D71C79">
        <w:rPr>
          <w:rStyle w:val="FootnoteReference"/>
          <w:rFonts w:asciiTheme="majorHAnsi" w:eastAsiaTheme="minorEastAsia" w:hAnsiTheme="majorHAnsi" w:cs="Times New Roman"/>
          <w:szCs w:val="24"/>
        </w:rPr>
        <w:footnoteReference w:id="3"/>
      </w:r>
      <w:r w:rsidRPr="00D71C79">
        <w:rPr>
          <w:rFonts w:asciiTheme="majorHAnsi" w:eastAsiaTheme="minorEastAsia" w:hAnsiTheme="majorHAnsi" w:cs="Times New Roman"/>
          <w:szCs w:val="24"/>
        </w:rPr>
        <w:t>.</w:t>
      </w:r>
    </w:p>
    <w:p w:rsidR="00041FE1" w:rsidRPr="00D71C79" w:rsidRDefault="00041FE1" w:rsidP="00041FE1">
      <w:pPr>
        <w:pStyle w:val="ListParagraph"/>
        <w:numPr>
          <w:ilvl w:val="0"/>
          <w:numId w:val="6"/>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Initial cost of the AC </w:t>
      </w:r>
      <w:proofErr w:type="spellStart"/>
      <w:r w:rsidRPr="00D71C79">
        <w:rPr>
          <w:rFonts w:asciiTheme="majorHAnsi" w:eastAsiaTheme="minorEastAsia" w:hAnsiTheme="majorHAnsi" w:cs="Times New Roman"/>
          <w:szCs w:val="24"/>
        </w:rPr>
        <w:t>Sprit</w:t>
      </w:r>
      <w:r w:rsidR="007D1B0C" w:rsidRPr="00D71C79">
        <w:rPr>
          <w:rFonts w:asciiTheme="majorHAnsi" w:eastAsiaTheme="minorEastAsia" w:hAnsiTheme="majorHAnsi" w:cs="Times New Roman"/>
          <w:szCs w:val="24"/>
        </w:rPr>
        <w:t>z</w:t>
      </w:r>
      <w:r w:rsidRPr="00D71C79">
        <w:rPr>
          <w:rFonts w:asciiTheme="majorHAnsi" w:eastAsiaTheme="minorEastAsia" w:hAnsiTheme="majorHAnsi" w:cs="Times New Roman"/>
          <w:szCs w:val="24"/>
        </w:rPr>
        <w:t>er</w:t>
      </w:r>
      <w:proofErr w:type="spellEnd"/>
      <w:r w:rsidRPr="00D71C79">
        <w:rPr>
          <w:rFonts w:asciiTheme="majorHAnsi" w:eastAsiaTheme="minorEastAsia" w:hAnsiTheme="majorHAnsi" w:cs="Times New Roman"/>
          <w:szCs w:val="24"/>
        </w:rPr>
        <w:t xml:space="preserve"> of $375.</w:t>
      </w:r>
    </w:p>
    <w:p w:rsidR="00041FE1" w:rsidRPr="00D71C79" w:rsidRDefault="00041FE1" w:rsidP="00041FE1">
      <w:pPr>
        <w:pStyle w:val="ListParagraph"/>
        <w:numPr>
          <w:ilvl w:val="0"/>
          <w:numId w:val="6"/>
        </w:numPr>
        <w:rPr>
          <w:rFonts w:asciiTheme="majorHAnsi" w:eastAsiaTheme="minorEastAsia" w:hAnsiTheme="majorHAnsi" w:cs="Times New Roman"/>
          <w:szCs w:val="24"/>
        </w:rPr>
      </w:pPr>
      <w:r w:rsidRPr="00D71C79">
        <w:rPr>
          <w:rFonts w:asciiTheme="majorHAnsi" w:eastAsiaTheme="minorEastAsia" w:hAnsiTheme="majorHAnsi" w:cs="Times New Roman"/>
          <w:szCs w:val="24"/>
        </w:rPr>
        <w:t>Annual maintenanc</w:t>
      </w:r>
      <w:r w:rsidR="007D1B0C" w:rsidRPr="00D71C79">
        <w:rPr>
          <w:rFonts w:asciiTheme="majorHAnsi" w:eastAsiaTheme="minorEastAsia" w:hAnsiTheme="majorHAnsi" w:cs="Times New Roman"/>
          <w:szCs w:val="24"/>
        </w:rPr>
        <w:t xml:space="preserve">e </w:t>
      </w:r>
      <w:r w:rsidR="00652F2C" w:rsidRPr="00D71C79">
        <w:rPr>
          <w:rFonts w:asciiTheme="majorHAnsi" w:eastAsiaTheme="minorEastAsia" w:hAnsiTheme="majorHAnsi" w:cs="Times New Roman"/>
          <w:szCs w:val="24"/>
        </w:rPr>
        <w:t>cost of $24 (replacing the fiberglass blanket</w:t>
      </w:r>
      <w:r w:rsidR="007D1B0C" w:rsidRPr="00D71C79">
        <w:rPr>
          <w:rFonts w:asciiTheme="majorHAnsi" w:eastAsiaTheme="minorEastAsia" w:hAnsiTheme="majorHAnsi" w:cs="Times New Roman"/>
          <w:szCs w:val="24"/>
        </w:rPr>
        <w:t xml:space="preserve"> once per season)</w:t>
      </w:r>
      <w:r w:rsidRPr="00D71C79">
        <w:rPr>
          <w:rFonts w:asciiTheme="majorHAnsi" w:eastAsiaTheme="minorEastAsia" w:hAnsiTheme="majorHAnsi" w:cs="Times New Roman"/>
          <w:szCs w:val="24"/>
        </w:rPr>
        <w:t>.</w:t>
      </w:r>
    </w:p>
    <w:p w:rsidR="00C54224" w:rsidRPr="00D71C79" w:rsidRDefault="000F7067" w:rsidP="000F7067">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loads typical for a </w:t>
      </w:r>
      <w:r w:rsidR="00583306">
        <w:rPr>
          <w:rFonts w:asciiTheme="majorHAnsi" w:eastAsiaTheme="minorEastAsia" w:hAnsiTheme="majorHAnsi" w:cs="Times New Roman"/>
          <w:szCs w:val="24"/>
        </w:rPr>
        <w:t xml:space="preserve">15 year old </w:t>
      </w:r>
      <w:r w:rsidRPr="00D71C79">
        <w:rPr>
          <w:rFonts w:asciiTheme="majorHAnsi" w:eastAsiaTheme="minorEastAsia" w:hAnsiTheme="majorHAnsi" w:cs="Times New Roman"/>
          <w:szCs w:val="24"/>
        </w:rPr>
        <w:t xml:space="preserve">house with a 3-ton </w:t>
      </w:r>
      <w:r w:rsidR="00E81DE2" w:rsidRPr="00D71C79">
        <w:rPr>
          <w:rFonts w:asciiTheme="majorHAnsi" w:eastAsiaTheme="minorEastAsia" w:hAnsiTheme="majorHAnsi" w:cs="Times New Roman"/>
          <w:szCs w:val="24"/>
        </w:rPr>
        <w:t>condensing unit</w:t>
      </w:r>
      <w:r w:rsidRPr="00D71C79">
        <w:rPr>
          <w:rFonts w:asciiTheme="majorHAnsi" w:eastAsiaTheme="minorEastAsia" w:hAnsiTheme="majorHAnsi" w:cs="Times New Roman"/>
          <w:szCs w:val="24"/>
        </w:rPr>
        <w:t xml:space="preserve"> were generated using </w:t>
      </w:r>
      <w:proofErr w:type="spellStart"/>
      <w:r w:rsidRPr="00D71C79">
        <w:rPr>
          <w:rFonts w:asciiTheme="majorHAnsi" w:eastAsiaTheme="minorEastAsia" w:hAnsiTheme="majorHAnsi" w:cs="Times New Roman"/>
          <w:szCs w:val="24"/>
        </w:rPr>
        <w:t>Micropas</w:t>
      </w:r>
      <w:proofErr w:type="spellEnd"/>
      <w:r w:rsidRPr="00D71C79">
        <w:rPr>
          <w:rFonts w:asciiTheme="majorHAnsi" w:eastAsiaTheme="minorEastAsia" w:hAnsiTheme="majorHAnsi" w:cs="Times New Roman"/>
          <w:szCs w:val="24"/>
        </w:rPr>
        <w:t xml:space="preserve"> ® in climate zones 2, 9, 10, 11, 12, and 13. </w:t>
      </w:r>
      <w:r w:rsidR="00C54224" w:rsidRPr="00D71C79">
        <w:rPr>
          <w:rFonts w:asciiTheme="majorHAnsi" w:eastAsiaTheme="minorEastAsia" w:hAnsiTheme="majorHAnsi" w:cs="Times New Roman"/>
          <w:szCs w:val="24"/>
        </w:rPr>
        <w:t xml:space="preserve">The analysis was completed for a baseline </w:t>
      </w:r>
      <w:r w:rsidR="00E81DE2" w:rsidRPr="00D71C79">
        <w:rPr>
          <w:rFonts w:asciiTheme="majorHAnsi" w:eastAsiaTheme="minorEastAsia" w:hAnsiTheme="majorHAnsi" w:cs="Times New Roman"/>
          <w:szCs w:val="24"/>
        </w:rPr>
        <w:t>condensing unit</w:t>
      </w:r>
      <w:r w:rsidR="00C54224" w:rsidRPr="00D71C79">
        <w:rPr>
          <w:rFonts w:asciiTheme="majorHAnsi" w:eastAsiaTheme="minorEastAsia" w:hAnsiTheme="majorHAnsi" w:cs="Times New Roman"/>
          <w:szCs w:val="24"/>
        </w:rPr>
        <w:t xml:space="preserve"> and then for the pre-cooler retrofit assuming three different control strategies: the pre-cooler operates only when the outdoor air temperature exceeds 32.2°C</w:t>
      </w:r>
      <w:r w:rsidR="00102658" w:rsidRPr="00D71C79">
        <w:rPr>
          <w:rFonts w:asciiTheme="majorHAnsi" w:eastAsiaTheme="minorEastAsia" w:hAnsiTheme="majorHAnsi" w:cs="Times New Roman"/>
          <w:szCs w:val="24"/>
        </w:rPr>
        <w:t xml:space="preserve"> (90°F)</w:t>
      </w:r>
      <w:r w:rsidR="00C54224" w:rsidRPr="00D71C79">
        <w:rPr>
          <w:rFonts w:asciiTheme="majorHAnsi" w:eastAsiaTheme="minorEastAsia" w:hAnsiTheme="majorHAnsi" w:cs="Times New Roman"/>
          <w:szCs w:val="24"/>
        </w:rPr>
        <w:t xml:space="preserve"> and the </w:t>
      </w:r>
      <w:r w:rsidR="00E81DE2" w:rsidRPr="00D71C79">
        <w:rPr>
          <w:rFonts w:asciiTheme="majorHAnsi" w:eastAsiaTheme="minorEastAsia" w:hAnsiTheme="majorHAnsi" w:cs="Times New Roman"/>
          <w:szCs w:val="24"/>
        </w:rPr>
        <w:t>condensing unit</w:t>
      </w:r>
      <w:r w:rsidR="00C54224" w:rsidRPr="00D71C79">
        <w:rPr>
          <w:rFonts w:asciiTheme="majorHAnsi" w:eastAsiaTheme="minorEastAsia" w:hAnsiTheme="majorHAnsi" w:cs="Times New Roman"/>
          <w:szCs w:val="24"/>
        </w:rPr>
        <w:t xml:space="preserve"> is on, the pre-cooler operates only when the outdoor air temperature exceeds 26.6°</w:t>
      </w:r>
      <w:proofErr w:type="gramStart"/>
      <w:r w:rsidR="00C54224" w:rsidRPr="00D71C79">
        <w:rPr>
          <w:rFonts w:asciiTheme="majorHAnsi" w:eastAsiaTheme="minorEastAsia" w:hAnsiTheme="majorHAnsi" w:cs="Times New Roman"/>
          <w:szCs w:val="24"/>
        </w:rPr>
        <w:t>C</w:t>
      </w:r>
      <w:r w:rsidR="00102658" w:rsidRPr="00D71C79">
        <w:rPr>
          <w:rFonts w:asciiTheme="majorHAnsi" w:eastAsiaTheme="minorEastAsia" w:hAnsiTheme="majorHAnsi" w:cs="Times New Roman"/>
          <w:szCs w:val="24"/>
        </w:rPr>
        <w:t>(</w:t>
      </w:r>
      <w:proofErr w:type="gramEnd"/>
      <w:r w:rsidR="00102658" w:rsidRPr="00D71C79">
        <w:rPr>
          <w:rFonts w:asciiTheme="majorHAnsi" w:eastAsiaTheme="minorEastAsia" w:hAnsiTheme="majorHAnsi" w:cs="Times New Roman"/>
          <w:szCs w:val="24"/>
        </w:rPr>
        <w:t>80°F)</w:t>
      </w:r>
      <w:r w:rsidR="00C54224" w:rsidRPr="00D71C79">
        <w:rPr>
          <w:rFonts w:asciiTheme="majorHAnsi" w:eastAsiaTheme="minorEastAsia" w:hAnsiTheme="majorHAnsi" w:cs="Times New Roman"/>
          <w:szCs w:val="24"/>
        </w:rPr>
        <w:t xml:space="preserve"> and the </w:t>
      </w:r>
      <w:r w:rsidR="00E81DE2" w:rsidRPr="00D71C79">
        <w:rPr>
          <w:rFonts w:asciiTheme="majorHAnsi" w:eastAsiaTheme="minorEastAsia" w:hAnsiTheme="majorHAnsi" w:cs="Times New Roman"/>
          <w:szCs w:val="24"/>
        </w:rPr>
        <w:t>condensing unit</w:t>
      </w:r>
      <w:r w:rsidR="00C54224" w:rsidRPr="00D71C79">
        <w:rPr>
          <w:rFonts w:asciiTheme="majorHAnsi" w:eastAsiaTheme="minorEastAsia" w:hAnsiTheme="majorHAnsi" w:cs="Times New Roman"/>
          <w:szCs w:val="24"/>
        </w:rPr>
        <w:t xml:space="preserve"> is on, and the pre-cooler operates when the </w:t>
      </w:r>
      <w:r w:rsidR="00E81DE2" w:rsidRPr="00D71C79">
        <w:rPr>
          <w:rFonts w:asciiTheme="majorHAnsi" w:eastAsiaTheme="minorEastAsia" w:hAnsiTheme="majorHAnsi" w:cs="Times New Roman"/>
          <w:szCs w:val="24"/>
        </w:rPr>
        <w:t>condensing unit</w:t>
      </w:r>
      <w:r w:rsidR="00C54224" w:rsidRPr="00D71C79">
        <w:rPr>
          <w:rFonts w:asciiTheme="majorHAnsi" w:eastAsiaTheme="minorEastAsia" w:hAnsiTheme="majorHAnsi" w:cs="Times New Roman"/>
          <w:szCs w:val="24"/>
        </w:rPr>
        <w:t xml:space="preserve"> is on (regardless of outdoor air temperature). </w:t>
      </w:r>
    </w:p>
    <w:p w:rsidR="00C74A3A" w:rsidRPr="00D71C79" w:rsidRDefault="00C54224" w:rsidP="000F7067">
      <w:pPr>
        <w:rPr>
          <w:rFonts w:asciiTheme="majorHAnsi" w:eastAsiaTheme="minorEastAsia" w:hAnsiTheme="majorHAnsi" w:cs="Times New Roman"/>
          <w:szCs w:val="24"/>
        </w:rPr>
      </w:pPr>
      <w:r w:rsidRPr="00D71C79">
        <w:rPr>
          <w:rFonts w:asciiTheme="majorHAnsi" w:eastAsiaTheme="minorEastAsia" w:hAnsiTheme="majorHAnsi" w:cs="Times New Roman"/>
          <w:szCs w:val="24"/>
        </w:rPr>
        <w:t>For all calculations</w:t>
      </w:r>
      <w:r w:rsidR="00C74A3A" w:rsidRPr="00D71C79">
        <w:rPr>
          <w:rFonts w:asciiTheme="majorHAnsi" w:eastAsiaTheme="minorEastAsia" w:hAnsiTheme="majorHAnsi" w:cs="Times New Roman"/>
          <w:szCs w:val="24"/>
        </w:rPr>
        <w:t xml:space="preserve">, the baseline system and pre-cooler system with water off were modeled as shown in </w:t>
      </w:r>
      <w:fldSimple w:instr=" REF _Ref310515736 \h  \* MERGEFORMAT ">
        <w:r w:rsidR="003A36FE" w:rsidRPr="003A36FE">
          <w:rPr>
            <w:rFonts w:asciiTheme="majorHAnsi" w:eastAsiaTheme="minorEastAsia" w:hAnsiTheme="majorHAnsi" w:cs="Times New Roman"/>
            <w:szCs w:val="24"/>
          </w:rPr>
          <w:t>Figure 3</w:t>
        </w:r>
      </w:fldSimple>
      <w:r w:rsidR="00C74A3A" w:rsidRPr="00D71C79">
        <w:rPr>
          <w:rFonts w:asciiTheme="majorHAnsi" w:eastAsiaTheme="minorEastAsia" w:hAnsiTheme="majorHAnsi" w:cs="Times New Roman"/>
          <w:szCs w:val="24"/>
        </w:rPr>
        <w:t xml:space="preserve">and </w:t>
      </w:r>
      <w:fldSimple w:instr=" REF _Ref310515561 \h  \* MERGEFORMAT ">
        <w:r w:rsidR="003A36FE" w:rsidRPr="003A36FE">
          <w:rPr>
            <w:rFonts w:asciiTheme="majorHAnsi" w:eastAsiaTheme="minorEastAsia" w:hAnsiTheme="majorHAnsi" w:cs="Times New Roman"/>
            <w:szCs w:val="24"/>
          </w:rPr>
          <w:t>Figure 4</w:t>
        </w:r>
      </w:fldSimple>
      <w:r w:rsidR="00C74A3A" w:rsidRPr="00D71C79">
        <w:rPr>
          <w:rFonts w:asciiTheme="majorHAnsi" w:eastAsiaTheme="minorEastAsia" w:hAnsiTheme="majorHAnsi" w:cs="Times New Roman"/>
          <w:szCs w:val="24"/>
        </w:rPr>
        <w:t xml:space="preserve">. The pre-cooler system with water on was modeled as described by </w:t>
      </w:r>
      <w:r w:rsidR="00C74A3A" w:rsidRPr="00D71C79">
        <w:rPr>
          <w:rFonts w:asciiTheme="majorHAnsi" w:eastAsiaTheme="minorEastAsia" w:hAnsiTheme="majorHAnsi" w:cs="Times New Roman"/>
          <w:szCs w:val="24"/>
        </w:rPr>
        <w:lastRenderedPageBreak/>
        <w:t xml:space="preserve">Equation </w:t>
      </w:r>
      <w:fldSimple w:instr=" REF _Ref310237875 \h  \* MERGEFORMAT ">
        <w:r w:rsidR="003A36FE" w:rsidRPr="003A36FE">
          <w:rPr>
            <w:rFonts w:asciiTheme="majorHAnsi" w:hAnsiTheme="majorHAnsi"/>
          </w:rPr>
          <w:t>7</w:t>
        </w:r>
      </w:fldSimple>
      <w:r w:rsidR="00C74A3A" w:rsidRPr="00D71C79">
        <w:rPr>
          <w:rFonts w:asciiTheme="majorHAnsi" w:eastAsiaTheme="minorEastAsia" w:hAnsiTheme="majorHAnsi" w:cs="Times New Roman"/>
          <w:szCs w:val="24"/>
        </w:rPr>
        <w:t xml:space="preserve"> (EE=0.51). </w:t>
      </w:r>
      <w:r w:rsidR="000F7067" w:rsidRPr="00D71C79">
        <w:rPr>
          <w:rFonts w:asciiTheme="majorHAnsi" w:eastAsiaTheme="minorEastAsia" w:hAnsiTheme="majorHAnsi" w:cs="Times New Roman"/>
          <w:szCs w:val="24"/>
        </w:rPr>
        <w:t xml:space="preserve">For each hour, the fractional run time of the air conditioner was determined by dividing the cooling load required by the capacity of the </w:t>
      </w:r>
      <w:r w:rsidR="00E81DE2" w:rsidRPr="00D71C79">
        <w:rPr>
          <w:rFonts w:asciiTheme="majorHAnsi" w:eastAsiaTheme="minorEastAsia" w:hAnsiTheme="majorHAnsi" w:cs="Times New Roman"/>
          <w:szCs w:val="24"/>
        </w:rPr>
        <w:t>condensing unit</w:t>
      </w:r>
      <w:r w:rsidR="000F7067"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 xml:space="preserve">at the outdoor air temperature. The cooling capacity required for an hour never exceeded the capacity </w:t>
      </w:r>
      <w:r w:rsidR="00C74A3A" w:rsidRPr="00D71C79">
        <w:rPr>
          <w:rFonts w:asciiTheme="majorHAnsi" w:eastAsiaTheme="minorEastAsia" w:hAnsiTheme="majorHAnsi" w:cs="Times New Roman"/>
          <w:szCs w:val="24"/>
        </w:rPr>
        <w:t xml:space="preserve">of the </w:t>
      </w:r>
      <w:r w:rsidR="00E81DE2" w:rsidRPr="00D71C79">
        <w:rPr>
          <w:rFonts w:asciiTheme="majorHAnsi" w:eastAsiaTheme="minorEastAsia" w:hAnsiTheme="majorHAnsi" w:cs="Times New Roman"/>
          <w:szCs w:val="24"/>
        </w:rPr>
        <w:t>condensing unit</w:t>
      </w:r>
      <w:r w:rsidR="00C74A3A" w:rsidRPr="00D71C79">
        <w:rPr>
          <w:rFonts w:asciiTheme="majorHAnsi" w:eastAsiaTheme="minorEastAsia" w:hAnsiTheme="majorHAnsi" w:cs="Times New Roman"/>
          <w:szCs w:val="24"/>
        </w:rPr>
        <w:t xml:space="preserve">. The power, </w:t>
      </w:r>
      <w:r w:rsidRPr="00D71C79">
        <w:rPr>
          <w:rFonts w:asciiTheme="majorHAnsi" w:eastAsiaTheme="minorEastAsia" w:hAnsiTheme="majorHAnsi" w:cs="Times New Roman"/>
          <w:szCs w:val="24"/>
        </w:rPr>
        <w:t>electricity</w:t>
      </w:r>
      <w:r w:rsidR="00C74A3A" w:rsidRPr="00D71C79">
        <w:rPr>
          <w:rFonts w:asciiTheme="majorHAnsi" w:eastAsiaTheme="minorEastAsia" w:hAnsiTheme="majorHAnsi" w:cs="Times New Roman"/>
          <w:szCs w:val="24"/>
        </w:rPr>
        <w:t>, and water</w:t>
      </w:r>
      <w:r w:rsidRPr="00D71C79">
        <w:rPr>
          <w:rFonts w:asciiTheme="majorHAnsi" w:eastAsiaTheme="minorEastAsia" w:hAnsiTheme="majorHAnsi" w:cs="Times New Roman"/>
          <w:szCs w:val="24"/>
        </w:rPr>
        <w:t xml:space="preserve"> required for the hou</w:t>
      </w:r>
      <w:r w:rsidR="00C74A3A" w:rsidRPr="00D71C79">
        <w:rPr>
          <w:rFonts w:asciiTheme="majorHAnsi" w:eastAsiaTheme="minorEastAsia" w:hAnsiTheme="majorHAnsi" w:cs="Times New Roman"/>
          <w:szCs w:val="24"/>
        </w:rPr>
        <w:t>r</w:t>
      </w:r>
      <w:r w:rsidRPr="00D71C79">
        <w:rPr>
          <w:rFonts w:asciiTheme="majorHAnsi" w:eastAsiaTheme="minorEastAsia" w:hAnsiTheme="majorHAnsi" w:cs="Times New Roman"/>
          <w:szCs w:val="24"/>
        </w:rPr>
        <w:t xml:space="preserve"> w</w:t>
      </w:r>
      <w:r w:rsidR="000F2296" w:rsidRPr="00D71C79">
        <w:rPr>
          <w:rFonts w:asciiTheme="majorHAnsi" w:eastAsiaTheme="minorEastAsia" w:hAnsiTheme="majorHAnsi" w:cs="Times New Roman"/>
          <w:szCs w:val="24"/>
        </w:rPr>
        <w:t>ere</w:t>
      </w:r>
      <w:r w:rsidRPr="00D71C79">
        <w:rPr>
          <w:rFonts w:asciiTheme="majorHAnsi" w:eastAsiaTheme="minorEastAsia" w:hAnsiTheme="majorHAnsi" w:cs="Times New Roman"/>
          <w:szCs w:val="24"/>
        </w:rPr>
        <w:t xml:space="preserve"> then calculated</w:t>
      </w:r>
      <w:r w:rsidR="00C74A3A" w:rsidRPr="00D71C79">
        <w:rPr>
          <w:rFonts w:asciiTheme="majorHAnsi" w:eastAsiaTheme="minorEastAsia" w:hAnsiTheme="majorHAnsi" w:cs="Times New Roman"/>
          <w:szCs w:val="24"/>
        </w:rPr>
        <w:t>. The savings per year were calculated using the average cost of electricity and water. The simple payback was then calculated taking into account the initial cost and yearly maintenance costs.</w:t>
      </w:r>
    </w:p>
    <w:p w:rsidR="00C74A3A" w:rsidRPr="00D71C79" w:rsidRDefault="00C74A3A" w:rsidP="000F7067">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results show the simple payback</w:t>
      </w:r>
      <w:r w:rsidR="00076BBC" w:rsidRPr="00D71C79">
        <w:rPr>
          <w:rFonts w:asciiTheme="majorHAnsi" w:eastAsiaTheme="minorEastAsia" w:hAnsiTheme="majorHAnsi" w:cs="Times New Roman"/>
          <w:szCs w:val="24"/>
        </w:rPr>
        <w:t xml:space="preserve"> to </w:t>
      </w:r>
      <w:r w:rsidR="0070058E" w:rsidRPr="00D71C79">
        <w:rPr>
          <w:rFonts w:asciiTheme="majorHAnsi" w:eastAsiaTheme="minorEastAsia" w:hAnsiTheme="majorHAnsi" w:cs="Times New Roman"/>
          <w:szCs w:val="24"/>
        </w:rPr>
        <w:t>vary within</w:t>
      </w:r>
      <w:r w:rsidR="00076BBC" w:rsidRPr="00D71C79">
        <w:rPr>
          <w:rFonts w:asciiTheme="majorHAnsi" w:eastAsiaTheme="minorEastAsia" w:hAnsiTheme="majorHAnsi" w:cs="Times New Roman"/>
          <w:szCs w:val="24"/>
        </w:rPr>
        <w:t xml:space="preserve"> a large range, paying back in as quickly as two years in climate zone 1</w:t>
      </w:r>
      <w:r w:rsidR="00583306">
        <w:rPr>
          <w:rFonts w:asciiTheme="majorHAnsi" w:eastAsiaTheme="minorEastAsia" w:hAnsiTheme="majorHAnsi" w:cs="Times New Roman"/>
          <w:szCs w:val="24"/>
        </w:rPr>
        <w:t>5</w:t>
      </w:r>
      <w:r w:rsidR="00076BBC" w:rsidRPr="00D71C79">
        <w:rPr>
          <w:rFonts w:asciiTheme="majorHAnsi" w:eastAsiaTheme="minorEastAsia" w:hAnsiTheme="majorHAnsi" w:cs="Times New Roman"/>
          <w:szCs w:val="24"/>
        </w:rPr>
        <w:t xml:space="preserve"> to possibly never in climate zone 2</w:t>
      </w:r>
      <w:r w:rsidR="000F2296" w:rsidRPr="00D71C79">
        <w:rPr>
          <w:rFonts w:asciiTheme="majorHAnsi" w:eastAsiaTheme="minorEastAsia" w:hAnsiTheme="majorHAnsi" w:cs="Times New Roman"/>
          <w:szCs w:val="24"/>
        </w:rPr>
        <w:t xml:space="preserve"> (</w:t>
      </w:r>
      <w:fldSimple w:instr=" REF _Ref310517642 \h  \* MERGEFORMAT ">
        <w:r w:rsidR="003A36FE" w:rsidRPr="003A36FE">
          <w:rPr>
            <w:rFonts w:asciiTheme="majorHAnsi" w:eastAsiaTheme="minorEastAsia" w:hAnsiTheme="majorHAnsi" w:cs="Times New Roman"/>
            <w:szCs w:val="24"/>
          </w:rPr>
          <w:t>Table 6</w:t>
        </w:r>
      </w:fldSimple>
      <w:r w:rsidR="000F2296" w:rsidRPr="00D71C79">
        <w:rPr>
          <w:rFonts w:asciiTheme="majorHAnsi" w:eastAsiaTheme="minorEastAsia" w:hAnsiTheme="majorHAnsi" w:cs="Times New Roman"/>
          <w:szCs w:val="24"/>
        </w:rPr>
        <w:t>)</w:t>
      </w:r>
      <w:r w:rsidR="00076BBC" w:rsidRPr="00D71C79">
        <w:rPr>
          <w:rFonts w:asciiTheme="majorHAnsi" w:eastAsiaTheme="minorEastAsia" w:hAnsiTheme="majorHAnsi" w:cs="Times New Roman"/>
          <w:szCs w:val="24"/>
        </w:rPr>
        <w:t xml:space="preserve">. Operating the pre-cooler when the temperature is at least 26.6°C or operating it </w:t>
      </w:r>
      <w:r w:rsidR="0070058E" w:rsidRPr="00D71C79">
        <w:rPr>
          <w:rFonts w:asciiTheme="majorHAnsi" w:eastAsiaTheme="minorEastAsia" w:hAnsiTheme="majorHAnsi" w:cs="Times New Roman"/>
          <w:szCs w:val="24"/>
        </w:rPr>
        <w:t>whenever</w:t>
      </w:r>
      <w:r w:rsidR="00076BBC" w:rsidRPr="00D71C79">
        <w:rPr>
          <w:rFonts w:asciiTheme="majorHAnsi" w:eastAsiaTheme="minorEastAsia" w:hAnsiTheme="majorHAnsi" w:cs="Times New Roman"/>
          <w:szCs w:val="24"/>
        </w:rPr>
        <w:t xml:space="preserve"> the </w:t>
      </w:r>
      <w:r w:rsidR="00E81DE2" w:rsidRPr="00D71C79">
        <w:rPr>
          <w:rFonts w:asciiTheme="majorHAnsi" w:eastAsiaTheme="minorEastAsia" w:hAnsiTheme="majorHAnsi" w:cs="Times New Roman"/>
          <w:szCs w:val="24"/>
        </w:rPr>
        <w:t>condensing unit</w:t>
      </w:r>
      <w:r w:rsidR="00076BBC" w:rsidRPr="00D71C79">
        <w:rPr>
          <w:rFonts w:asciiTheme="majorHAnsi" w:eastAsiaTheme="minorEastAsia" w:hAnsiTheme="majorHAnsi" w:cs="Times New Roman"/>
          <w:szCs w:val="24"/>
        </w:rPr>
        <w:t xml:space="preserve"> is on improves the yearly savings. Operating in cooler temperatures will result in lower water use efficiency but will still improve absolute cost savings because the increase in water cost is less than the electricity cost </w:t>
      </w:r>
      <w:proofErr w:type="gramStart"/>
      <w:r w:rsidR="00076BBC" w:rsidRPr="00D71C79">
        <w:rPr>
          <w:rFonts w:asciiTheme="majorHAnsi" w:eastAsiaTheme="minorEastAsia" w:hAnsiTheme="majorHAnsi" w:cs="Times New Roman"/>
          <w:szCs w:val="24"/>
        </w:rPr>
        <w:t>savings.</w:t>
      </w:r>
      <w:proofErr w:type="gramEnd"/>
      <w:r w:rsidR="00076BBC" w:rsidRPr="00D71C79">
        <w:rPr>
          <w:rFonts w:asciiTheme="majorHAnsi" w:eastAsiaTheme="minorEastAsia" w:hAnsiTheme="majorHAnsi" w:cs="Times New Roman"/>
          <w:szCs w:val="24"/>
        </w:rPr>
        <w:t xml:space="preserve"> The manufacturer recommends programming the</w:t>
      </w:r>
      <w:r w:rsidR="000F2296" w:rsidRPr="00D71C79">
        <w:rPr>
          <w:rFonts w:asciiTheme="majorHAnsi" w:eastAsiaTheme="minorEastAsia" w:hAnsiTheme="majorHAnsi" w:cs="Times New Roman"/>
          <w:szCs w:val="24"/>
        </w:rPr>
        <w:t xml:space="preserve"> threshold at 32.2°C but allows for it to be adjusted lower.</w:t>
      </w:r>
    </w:p>
    <w:p w:rsidR="00076BBC" w:rsidRPr="00D71C79" w:rsidRDefault="00051032" w:rsidP="000F7067">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simple payback analysis not does include any potential incentive payment from the utility. If the utility values the cost</w:t>
      </w:r>
      <w:r w:rsidR="00777EBF" w:rsidRPr="00D71C79">
        <w:rPr>
          <w:rFonts w:asciiTheme="majorHAnsi" w:eastAsiaTheme="minorEastAsia" w:hAnsiTheme="majorHAnsi" w:cs="Times New Roman"/>
          <w:szCs w:val="24"/>
        </w:rPr>
        <w:t xml:space="preserve"> of reducing peak demand at $650/K</w:t>
      </w:r>
      <w:r w:rsidRPr="00D71C79">
        <w:rPr>
          <w:rFonts w:asciiTheme="majorHAnsi" w:eastAsiaTheme="minorEastAsia" w:hAnsiTheme="majorHAnsi" w:cs="Times New Roman"/>
          <w:szCs w:val="24"/>
        </w:rPr>
        <w:t xml:space="preserve">W (the approximate cost of a new </w:t>
      </w:r>
      <w:r w:rsidR="008B7754" w:rsidRPr="00D71C79">
        <w:rPr>
          <w:rFonts w:asciiTheme="majorHAnsi" w:eastAsiaTheme="minorEastAsia" w:hAnsiTheme="majorHAnsi" w:cs="Times New Roman"/>
          <w:szCs w:val="24"/>
        </w:rPr>
        <w:t xml:space="preserve">peaking </w:t>
      </w:r>
      <w:r w:rsidRPr="00D71C79">
        <w:rPr>
          <w:rFonts w:asciiTheme="majorHAnsi" w:eastAsiaTheme="minorEastAsia" w:hAnsiTheme="majorHAnsi" w:cs="Times New Roman"/>
          <w:szCs w:val="24"/>
        </w:rPr>
        <w:t xml:space="preserve">power plant), </w:t>
      </w:r>
      <w:r w:rsidR="00777EBF" w:rsidRPr="00D71C79">
        <w:rPr>
          <w:rFonts w:asciiTheme="majorHAnsi" w:eastAsiaTheme="minorEastAsia" w:hAnsiTheme="majorHAnsi" w:cs="Times New Roman"/>
          <w:szCs w:val="24"/>
        </w:rPr>
        <w:t>and provides an incentive at that level, saving 0.</w:t>
      </w:r>
      <w:r w:rsidR="001A6417">
        <w:rPr>
          <w:rFonts w:asciiTheme="majorHAnsi" w:eastAsiaTheme="minorEastAsia" w:hAnsiTheme="majorHAnsi" w:cs="Times New Roman"/>
          <w:szCs w:val="24"/>
        </w:rPr>
        <w:t>8</w:t>
      </w:r>
      <w:r w:rsidR="00777EBF" w:rsidRPr="00D71C79">
        <w:rPr>
          <w:rFonts w:asciiTheme="majorHAnsi" w:eastAsiaTheme="minorEastAsia" w:hAnsiTheme="majorHAnsi" w:cs="Times New Roman"/>
          <w:szCs w:val="24"/>
        </w:rPr>
        <w:t xml:space="preserve"> K</w:t>
      </w:r>
      <w:r w:rsidRPr="00D71C79">
        <w:rPr>
          <w:rFonts w:asciiTheme="majorHAnsi" w:eastAsiaTheme="minorEastAsia" w:hAnsiTheme="majorHAnsi" w:cs="Times New Roman"/>
          <w:szCs w:val="24"/>
        </w:rPr>
        <w:t xml:space="preserve">W </w:t>
      </w:r>
      <w:r w:rsidR="00777EBF" w:rsidRPr="00D71C79">
        <w:rPr>
          <w:rFonts w:asciiTheme="majorHAnsi" w:eastAsiaTheme="minorEastAsia" w:hAnsiTheme="majorHAnsi" w:cs="Times New Roman"/>
          <w:szCs w:val="24"/>
        </w:rPr>
        <w:t>per pre-cooler would translate to an incentive of $</w:t>
      </w:r>
      <w:r w:rsidR="001A6417">
        <w:rPr>
          <w:rFonts w:asciiTheme="majorHAnsi" w:eastAsiaTheme="minorEastAsia" w:hAnsiTheme="majorHAnsi" w:cs="Times New Roman"/>
          <w:szCs w:val="24"/>
        </w:rPr>
        <w:t>520</w:t>
      </w:r>
      <w:r w:rsidR="00777EBF" w:rsidRPr="00D71C79">
        <w:rPr>
          <w:rFonts w:asciiTheme="majorHAnsi" w:eastAsiaTheme="minorEastAsia" w:hAnsiTheme="majorHAnsi" w:cs="Times New Roman"/>
          <w:szCs w:val="24"/>
        </w:rPr>
        <w:t>, which is only slightly less than the cost of the particular pre-cooler tested</w:t>
      </w:r>
      <w:r w:rsidRPr="00D71C79">
        <w:rPr>
          <w:rFonts w:asciiTheme="majorHAnsi" w:eastAsiaTheme="minorEastAsia" w:hAnsiTheme="majorHAnsi" w:cs="Times New Roman"/>
          <w:szCs w:val="24"/>
        </w:rPr>
        <w:t xml:space="preserve">. </w:t>
      </w:r>
      <w:r w:rsidR="00777EBF" w:rsidRPr="00D71C79">
        <w:rPr>
          <w:rFonts w:asciiTheme="majorHAnsi" w:eastAsiaTheme="minorEastAsia" w:hAnsiTheme="majorHAnsi" w:cs="Times New Roman"/>
          <w:szCs w:val="24"/>
        </w:rPr>
        <w:t xml:space="preserve">This would make the payback periods be almost immediate. However, valuing the peak demand reduction for a pre-cooler at $650/KW is probably not appropriate, considering the likely longevity of the product, and the potential for </w:t>
      </w:r>
      <w:r w:rsidR="008B7754" w:rsidRPr="00D71C79">
        <w:rPr>
          <w:rFonts w:asciiTheme="majorHAnsi" w:eastAsiaTheme="minorEastAsia" w:hAnsiTheme="majorHAnsi" w:cs="Times New Roman"/>
          <w:szCs w:val="24"/>
        </w:rPr>
        <w:t>some of the peak savings being taken back in the form of improved comfort (i.e. the portion associated with capacity improvement, in applications with undersized cooling equipment).</w:t>
      </w:r>
    </w:p>
    <w:p w:rsidR="000F7067" w:rsidRPr="00D71C79" w:rsidRDefault="000F7067" w:rsidP="000F2296">
      <w:pPr>
        <w:pStyle w:val="Caption"/>
        <w:keepNext/>
        <w:spacing w:after="0"/>
        <w:rPr>
          <w:rFonts w:asciiTheme="majorHAnsi" w:hAnsiTheme="majorHAnsi"/>
        </w:rPr>
      </w:pPr>
      <w:bookmarkStart w:id="30" w:name="_Ref310517642"/>
      <w:proofErr w:type="gramStart"/>
      <w:r w:rsidRPr="00D71C79">
        <w:rPr>
          <w:rFonts w:asciiTheme="majorHAnsi" w:hAnsiTheme="majorHAnsi"/>
        </w:rPr>
        <w:lastRenderedPageBreak/>
        <w:t xml:space="preserve">Table </w:t>
      </w:r>
      <w:r w:rsidR="00DA7D93" w:rsidRPr="00D71C79">
        <w:rPr>
          <w:rFonts w:asciiTheme="majorHAnsi" w:hAnsiTheme="majorHAnsi"/>
        </w:rPr>
        <w:fldChar w:fldCharType="begin"/>
      </w:r>
      <w:r w:rsidR="00F1644D" w:rsidRPr="00D71C79">
        <w:rPr>
          <w:rFonts w:asciiTheme="majorHAnsi" w:hAnsiTheme="majorHAnsi"/>
        </w:rPr>
        <w:instrText xml:space="preserve"> SEQ Table \* ARABIC </w:instrText>
      </w:r>
      <w:r w:rsidR="00DA7D93" w:rsidRPr="00D71C79">
        <w:rPr>
          <w:rFonts w:asciiTheme="majorHAnsi" w:hAnsiTheme="majorHAnsi"/>
        </w:rPr>
        <w:fldChar w:fldCharType="separate"/>
      </w:r>
      <w:r w:rsidR="003A36FE">
        <w:rPr>
          <w:rFonts w:asciiTheme="majorHAnsi" w:hAnsiTheme="majorHAnsi"/>
          <w:noProof/>
        </w:rPr>
        <w:t>6</w:t>
      </w:r>
      <w:r w:rsidR="00DA7D93" w:rsidRPr="00D71C79">
        <w:rPr>
          <w:rFonts w:asciiTheme="majorHAnsi" w:hAnsiTheme="majorHAnsi"/>
        </w:rPr>
        <w:fldChar w:fldCharType="end"/>
      </w:r>
      <w:bookmarkEnd w:id="30"/>
      <w:r w:rsidRPr="00D71C79">
        <w:rPr>
          <w:rFonts w:asciiTheme="majorHAnsi" w:hAnsiTheme="majorHAnsi"/>
        </w:rPr>
        <w:t xml:space="preserve"> - Results of simple payback </w:t>
      </w:r>
      <w:r w:rsidR="00DE5A12" w:rsidRPr="00D71C79">
        <w:rPr>
          <w:rFonts w:asciiTheme="majorHAnsi" w:hAnsiTheme="majorHAnsi"/>
        </w:rPr>
        <w:t xml:space="preserve">analyses </w:t>
      </w:r>
      <w:r w:rsidRPr="00D71C79">
        <w:rPr>
          <w:rFonts w:asciiTheme="majorHAnsi" w:hAnsiTheme="majorHAnsi"/>
        </w:rPr>
        <w:t xml:space="preserve">for the AC </w:t>
      </w:r>
      <w:proofErr w:type="spellStart"/>
      <w:r w:rsidRPr="00D71C79">
        <w:rPr>
          <w:rFonts w:asciiTheme="majorHAnsi" w:hAnsiTheme="majorHAnsi"/>
        </w:rPr>
        <w:t>Spritzer</w:t>
      </w:r>
      <w:proofErr w:type="spellEnd"/>
      <w:r w:rsidRPr="00D71C79">
        <w:rPr>
          <w:rFonts w:asciiTheme="majorHAnsi" w:hAnsiTheme="majorHAnsi"/>
        </w:rPr>
        <w:t xml:space="preserve"> by c</w:t>
      </w:r>
      <w:r w:rsidRPr="00D71C79">
        <w:rPr>
          <w:rFonts w:asciiTheme="majorHAnsi" w:hAnsiTheme="majorHAnsi"/>
          <w:noProof/>
        </w:rPr>
        <w:t>limate zone and operating configuration</w:t>
      </w:r>
      <w:r w:rsidR="002E3272" w:rsidRPr="00D71C79">
        <w:rPr>
          <w:rFonts w:asciiTheme="majorHAnsi" w:hAnsiTheme="majorHAnsi"/>
          <w:noProof/>
        </w:rPr>
        <w:t>.</w:t>
      </w:r>
      <w:proofErr w:type="gramEnd"/>
      <w:r w:rsidR="002E3272" w:rsidRPr="00D71C79">
        <w:rPr>
          <w:rFonts w:asciiTheme="majorHAnsi" w:hAnsiTheme="majorHAnsi"/>
          <w:noProof/>
        </w:rPr>
        <w:t xml:space="preserve"> </w:t>
      </w:r>
      <w:r w:rsidR="002E3272" w:rsidRPr="00D71C79">
        <w:rPr>
          <w:rFonts w:asciiTheme="majorHAnsi" w:hAnsiTheme="majorHAnsi"/>
          <w:noProof/>
          <w:vertAlign w:val="superscript"/>
        </w:rPr>
        <w:t>1</w:t>
      </w:r>
      <w:r w:rsidR="002E3272" w:rsidRPr="00D71C79">
        <w:rPr>
          <w:rFonts w:asciiTheme="majorHAnsi" w:hAnsiTheme="majorHAnsi"/>
          <w:noProof/>
        </w:rPr>
        <w:t xml:space="preserve">Peak is defined as the hour in the climate zone analyzed with the largest cooling load. </w:t>
      </w:r>
      <w:r w:rsidR="002E3272" w:rsidRPr="00D71C79">
        <w:rPr>
          <w:rFonts w:asciiTheme="majorHAnsi" w:hAnsiTheme="majorHAnsi"/>
          <w:noProof/>
          <w:vertAlign w:val="superscript"/>
        </w:rPr>
        <w:t>2</w:t>
      </w:r>
      <w:r w:rsidR="002E3272" w:rsidRPr="00D71C79">
        <w:rPr>
          <w:rFonts w:asciiTheme="majorHAnsi" w:hAnsiTheme="majorHAnsi"/>
          <w:noProof/>
        </w:rPr>
        <w:t>S</w:t>
      </w:r>
      <w:r w:rsidR="0070058E" w:rsidRPr="00D71C79">
        <w:rPr>
          <w:rFonts w:asciiTheme="majorHAnsi" w:hAnsiTheme="majorHAnsi"/>
          <w:noProof/>
        </w:rPr>
        <w:t>avings</w:t>
      </w:r>
      <w:r w:rsidR="002E3272" w:rsidRPr="00D71C79">
        <w:rPr>
          <w:rFonts w:asciiTheme="majorHAnsi" w:hAnsiTheme="majorHAnsi"/>
          <w:noProof/>
        </w:rPr>
        <w:t xml:space="preserve"> ($/Yr)</w:t>
      </w:r>
      <w:r w:rsidR="0070058E" w:rsidRPr="00D71C79">
        <w:rPr>
          <w:rFonts w:asciiTheme="majorHAnsi" w:hAnsiTheme="majorHAnsi"/>
          <w:noProof/>
        </w:rPr>
        <w:t xml:space="preserve"> </w:t>
      </w:r>
      <w:r w:rsidR="00D33583" w:rsidRPr="00D71C79">
        <w:rPr>
          <w:rFonts w:asciiTheme="majorHAnsi" w:hAnsiTheme="majorHAnsi"/>
          <w:noProof/>
        </w:rPr>
        <w:t>equal</w:t>
      </w:r>
      <w:r w:rsidR="002E3272" w:rsidRPr="00D71C79">
        <w:rPr>
          <w:rFonts w:asciiTheme="majorHAnsi" w:hAnsiTheme="majorHAnsi"/>
          <w:noProof/>
        </w:rPr>
        <w:t>s</w:t>
      </w:r>
      <w:r w:rsidR="00D33583" w:rsidRPr="00D71C79">
        <w:rPr>
          <w:rFonts w:asciiTheme="majorHAnsi" w:hAnsiTheme="majorHAnsi"/>
          <w:noProof/>
        </w:rPr>
        <w:t xml:space="preserve"> electrici</w:t>
      </w:r>
      <w:r w:rsidR="002E3272" w:rsidRPr="00D71C79">
        <w:rPr>
          <w:rFonts w:asciiTheme="majorHAnsi" w:hAnsiTheme="majorHAnsi"/>
          <w:noProof/>
        </w:rPr>
        <w:t>t</w:t>
      </w:r>
      <w:r w:rsidR="00D33583" w:rsidRPr="00D71C79">
        <w:rPr>
          <w:rFonts w:asciiTheme="majorHAnsi" w:hAnsiTheme="majorHAnsi"/>
          <w:noProof/>
        </w:rPr>
        <w:t>y</w:t>
      </w:r>
      <w:r w:rsidR="00051032" w:rsidRPr="00D71C79">
        <w:rPr>
          <w:rFonts w:asciiTheme="majorHAnsi" w:hAnsiTheme="majorHAnsi"/>
          <w:noProof/>
        </w:rPr>
        <w:t xml:space="preserve"> </w:t>
      </w:r>
      <w:r w:rsidR="002E3272" w:rsidRPr="00D71C79">
        <w:rPr>
          <w:rFonts w:asciiTheme="majorHAnsi" w:hAnsiTheme="majorHAnsi"/>
          <w:noProof/>
        </w:rPr>
        <w:t xml:space="preserve">cost </w:t>
      </w:r>
      <w:r w:rsidR="00D33583" w:rsidRPr="00D71C79">
        <w:rPr>
          <w:rFonts w:asciiTheme="majorHAnsi" w:hAnsiTheme="majorHAnsi"/>
          <w:noProof/>
        </w:rPr>
        <w:t xml:space="preserve">savings minus  </w:t>
      </w:r>
      <w:r w:rsidR="002E3272" w:rsidRPr="00D71C79">
        <w:rPr>
          <w:rFonts w:asciiTheme="majorHAnsi" w:hAnsiTheme="majorHAnsi"/>
          <w:noProof/>
        </w:rPr>
        <w:t xml:space="preserve">water cost.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990"/>
        <w:gridCol w:w="1170"/>
        <w:gridCol w:w="1260"/>
        <w:gridCol w:w="1260"/>
        <w:gridCol w:w="1170"/>
        <w:gridCol w:w="1170"/>
        <w:gridCol w:w="1080"/>
        <w:gridCol w:w="1080"/>
      </w:tblGrid>
      <w:tr w:rsidR="002D3921" w:rsidRPr="00D71C79" w:rsidTr="002D3921">
        <w:trPr>
          <w:cantSplit/>
          <w:trHeight w:val="300"/>
        </w:trPr>
        <w:tc>
          <w:tcPr>
            <w:tcW w:w="9180" w:type="dxa"/>
            <w:gridSpan w:val="8"/>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Pre-cooler operates above 32.2°C (90°F)</w:t>
            </w:r>
          </w:p>
        </w:tc>
      </w:tr>
      <w:tr w:rsidR="002D3921" w:rsidRPr="00D71C79" w:rsidTr="002D3921">
        <w:trPr>
          <w:cantSplit/>
          <w:trHeight w:val="600"/>
        </w:trPr>
        <w:tc>
          <w:tcPr>
            <w:tcW w:w="990" w:type="dxa"/>
            <w:shd w:val="clear" w:color="auto" w:fill="FFFFFF" w:themeFill="background1"/>
            <w:vAlign w:val="bottom"/>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Climate Zone</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Baseline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Retrofit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 (kWh/Yr)</w:t>
            </w:r>
          </w:p>
        </w:tc>
        <w:tc>
          <w:tcPr>
            <w:tcW w:w="1170" w:type="dxa"/>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Peak</w:t>
            </w:r>
            <w:r w:rsidRPr="00D71C79">
              <w:rPr>
                <w:rFonts w:asciiTheme="majorHAnsi" w:eastAsia="Times New Roman" w:hAnsiTheme="majorHAnsi" w:cs="Calibri"/>
                <w:vertAlign w:val="superscript"/>
              </w:rPr>
              <w:t>1</w:t>
            </w:r>
          </w:p>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 (kW)</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Water used (m</w:t>
            </w:r>
            <w:r w:rsidRPr="00D71C79">
              <w:rPr>
                <w:rFonts w:asciiTheme="majorHAnsi" w:eastAsia="Times New Roman" w:hAnsiTheme="majorHAnsi" w:cs="Calibri"/>
                <w:vertAlign w:val="superscript"/>
              </w:rPr>
              <w:t>3</w:t>
            </w:r>
            <w:r w:rsidRPr="00D71C79">
              <w:rPr>
                <w:rFonts w:asciiTheme="majorHAnsi" w:eastAsia="Times New Roman" w:hAnsiTheme="majorHAnsi" w:cs="Calibri"/>
              </w:rPr>
              <w:t>/yr)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w:t>
            </w:r>
            <w:r w:rsidRPr="00D71C79">
              <w:rPr>
                <w:rFonts w:asciiTheme="majorHAnsi" w:eastAsia="Times New Roman" w:hAnsiTheme="majorHAnsi" w:cs="Calibri"/>
                <w:vertAlign w:val="superscript"/>
              </w:rPr>
              <w:t>2</w:t>
            </w:r>
          </w:p>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 xml:space="preserve"> ($/Yr)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Payback (years)</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756.5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655.0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101.5</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3.6</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$11.04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1410.5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1268.8</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141.6</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5.5</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$14.97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1806.8</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1493.1</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313.7</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0.98</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10.7</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$34.41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34</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1563.0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1354.0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208.9</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0.87</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7.4</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$22.66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2995.0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2426.1</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568.9</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18.6</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$63.14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w:t>
            </w:r>
          </w:p>
        </w:tc>
      </w:tr>
      <w:tr w:rsidR="002D3921" w:rsidRPr="00D71C79" w:rsidTr="002D3921">
        <w:trPr>
          <w:cantSplit/>
          <w:trHeight w:val="144"/>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15</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5540.6</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4064.6</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1476.0</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1.14</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42.4</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$168.81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w:t>
            </w:r>
          </w:p>
        </w:tc>
      </w:tr>
      <w:tr w:rsidR="002D3921" w:rsidRPr="00D71C79" w:rsidTr="002D3921">
        <w:trPr>
          <w:cantSplit/>
          <w:trHeight w:val="300"/>
        </w:trPr>
        <w:tc>
          <w:tcPr>
            <w:tcW w:w="9180" w:type="dxa"/>
            <w:gridSpan w:val="8"/>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Pre-cooler operates above 26.6°C (80°F)</w:t>
            </w:r>
          </w:p>
        </w:tc>
      </w:tr>
      <w:tr w:rsidR="002D3921" w:rsidRPr="00D71C79" w:rsidTr="002D3921">
        <w:trPr>
          <w:cantSplit/>
          <w:trHeight w:val="705"/>
        </w:trPr>
        <w:tc>
          <w:tcPr>
            <w:tcW w:w="990" w:type="dxa"/>
            <w:shd w:val="clear" w:color="auto" w:fill="FFFFFF" w:themeFill="background1"/>
            <w:vAlign w:val="bottom"/>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Climate Zone</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Baseline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Retrofit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 (kWh/Yr)</w:t>
            </w:r>
          </w:p>
        </w:tc>
        <w:tc>
          <w:tcPr>
            <w:tcW w:w="1170" w:type="dxa"/>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Peak</w:t>
            </w:r>
            <w:r w:rsidRPr="00D71C79">
              <w:rPr>
                <w:rFonts w:asciiTheme="majorHAnsi" w:eastAsia="Times New Roman" w:hAnsiTheme="majorHAnsi" w:cs="Calibri"/>
                <w:vertAlign w:val="superscript"/>
              </w:rPr>
              <w:t>1</w:t>
            </w:r>
            <w:r w:rsidRPr="00D71C79">
              <w:rPr>
                <w:rFonts w:asciiTheme="majorHAnsi" w:eastAsia="Times New Roman" w:hAnsiTheme="majorHAnsi" w:cs="Calibri"/>
              </w:rPr>
              <w:t xml:space="preserve"> Savings (kW)</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Water used (m</w:t>
            </w:r>
            <w:r w:rsidRPr="00D71C79">
              <w:rPr>
                <w:rFonts w:asciiTheme="majorHAnsi" w:eastAsia="Times New Roman" w:hAnsiTheme="majorHAnsi" w:cs="Calibri"/>
                <w:vertAlign w:val="superscript"/>
              </w:rPr>
              <w:t>3</w:t>
            </w:r>
            <w:r w:rsidRPr="00D71C79">
              <w:rPr>
                <w:rFonts w:asciiTheme="majorHAnsi" w:eastAsia="Times New Roman" w:hAnsiTheme="majorHAnsi" w:cs="Calibri"/>
              </w:rPr>
              <w:t>/yr)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w:t>
            </w:r>
            <w:r w:rsidRPr="00D71C79">
              <w:rPr>
                <w:rFonts w:asciiTheme="majorHAnsi" w:eastAsia="Times New Roman" w:hAnsiTheme="majorHAnsi" w:cs="Calibri"/>
                <w:vertAlign w:val="superscript"/>
              </w:rPr>
              <w:t>2</w:t>
            </w:r>
            <w:r w:rsidRPr="00D71C79">
              <w:rPr>
                <w:rFonts w:asciiTheme="majorHAnsi" w:eastAsia="Times New Roman" w:hAnsiTheme="majorHAnsi" w:cs="Calibri"/>
              </w:rPr>
              <w:t xml:space="preserve"> ($/Yr)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Payback (years)</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756.5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551.1</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205.4</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7.9</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$21.81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1410.5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1063.4</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347.0</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14.9</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$35.49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30</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1806.8</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1266.3</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540.5</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0.98</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20.3</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$57.71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1563.0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1138.3</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424.6</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0.87</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16.9</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$44.55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17</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2995.0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2118.4</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876.6</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32.5</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$94.00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w:t>
            </w:r>
          </w:p>
        </w:tc>
      </w:tr>
      <w:tr w:rsidR="001A6417" w:rsidRPr="00D71C79" w:rsidTr="001A6417">
        <w:trPr>
          <w:cantSplit/>
          <w:trHeight w:val="260"/>
        </w:trPr>
        <w:tc>
          <w:tcPr>
            <w:tcW w:w="990" w:type="dxa"/>
            <w:shd w:val="clear" w:color="auto" w:fill="FFFFFF" w:themeFill="background1"/>
          </w:tcPr>
          <w:p w:rsidR="001A6417" w:rsidRPr="00D71C79" w:rsidRDefault="001A6417" w:rsidP="002D3921">
            <w:pPr>
              <w:keepNext/>
              <w:spacing w:after="0" w:line="240" w:lineRule="auto"/>
              <w:jc w:val="center"/>
              <w:rPr>
                <w:rFonts w:asciiTheme="majorHAnsi" w:eastAsia="Times New Roman" w:hAnsiTheme="majorHAnsi" w:cs="Calibri"/>
              </w:rPr>
            </w:pPr>
            <w:r>
              <w:rPr>
                <w:rFonts w:asciiTheme="majorHAnsi" w:eastAsia="Times New Roman" w:hAnsiTheme="majorHAnsi" w:cs="Calibri"/>
              </w:rPr>
              <w:t>15</w:t>
            </w:r>
          </w:p>
        </w:tc>
        <w:tc>
          <w:tcPr>
            <w:tcW w:w="117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5540.6</w:t>
            </w:r>
          </w:p>
        </w:tc>
        <w:tc>
          <w:tcPr>
            <w:tcW w:w="126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3673.2</w:t>
            </w:r>
          </w:p>
        </w:tc>
        <w:tc>
          <w:tcPr>
            <w:tcW w:w="126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1867.3</w:t>
            </w:r>
          </w:p>
        </w:tc>
        <w:tc>
          <w:tcPr>
            <w:tcW w:w="117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1.14</w:t>
            </w:r>
          </w:p>
        </w:tc>
        <w:tc>
          <w:tcPr>
            <w:tcW w:w="117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58.0</w:t>
            </w:r>
          </w:p>
        </w:tc>
        <w:tc>
          <w:tcPr>
            <w:tcW w:w="108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Pr>
                <w:rFonts w:asciiTheme="majorHAnsi" w:hAnsiTheme="majorHAnsi" w:cs="Calibri"/>
              </w:rPr>
              <w:t>$209.88</w:t>
            </w:r>
          </w:p>
        </w:tc>
        <w:tc>
          <w:tcPr>
            <w:tcW w:w="1080" w:type="dxa"/>
            <w:shd w:val="clear" w:color="auto" w:fill="FFFFFF" w:themeFill="background1"/>
            <w:vAlign w:val="bottom"/>
          </w:tcPr>
          <w:p w:rsidR="001A6417" w:rsidRPr="001A6417" w:rsidRDefault="001A6417" w:rsidP="001A6417">
            <w:pPr>
              <w:keepNext/>
              <w:spacing w:after="0"/>
              <w:jc w:val="center"/>
              <w:rPr>
                <w:rFonts w:asciiTheme="majorHAnsi" w:hAnsiTheme="majorHAnsi" w:cs="Calibri"/>
              </w:rPr>
            </w:pPr>
            <w:r w:rsidRPr="001A6417">
              <w:rPr>
                <w:rFonts w:asciiTheme="majorHAnsi" w:hAnsiTheme="majorHAnsi" w:cs="Calibri"/>
              </w:rPr>
              <w:t>2</w:t>
            </w:r>
          </w:p>
        </w:tc>
      </w:tr>
      <w:tr w:rsidR="002D3921" w:rsidRPr="00D71C79" w:rsidTr="002D3921">
        <w:trPr>
          <w:cantSplit/>
          <w:trHeight w:val="300"/>
        </w:trPr>
        <w:tc>
          <w:tcPr>
            <w:tcW w:w="9180" w:type="dxa"/>
            <w:gridSpan w:val="8"/>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 xml:space="preserve">Pre-cooler operates when </w:t>
            </w:r>
            <w:r w:rsidR="00E81DE2" w:rsidRPr="00D71C79">
              <w:rPr>
                <w:rFonts w:asciiTheme="majorHAnsi" w:eastAsia="Times New Roman" w:hAnsiTheme="majorHAnsi" w:cs="Calibri"/>
              </w:rPr>
              <w:t>condensing unit</w:t>
            </w:r>
            <w:r w:rsidRPr="00D71C79">
              <w:rPr>
                <w:rFonts w:asciiTheme="majorHAnsi" w:eastAsia="Times New Roman" w:hAnsiTheme="majorHAnsi" w:cs="Calibri"/>
              </w:rPr>
              <w:t xml:space="preserve"> is on</w:t>
            </w:r>
          </w:p>
        </w:tc>
      </w:tr>
      <w:tr w:rsidR="002D3921" w:rsidRPr="00D71C79" w:rsidTr="002D3921">
        <w:trPr>
          <w:cantSplit/>
          <w:trHeight w:val="600"/>
        </w:trPr>
        <w:tc>
          <w:tcPr>
            <w:tcW w:w="990" w:type="dxa"/>
            <w:shd w:val="clear" w:color="auto" w:fill="FFFFFF" w:themeFill="background1"/>
            <w:vAlign w:val="bottom"/>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Climate Zone</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Baseline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Retrofit (kWh)</w:t>
            </w:r>
          </w:p>
        </w:tc>
        <w:tc>
          <w:tcPr>
            <w:tcW w:w="126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 (kWh/Yr)</w:t>
            </w:r>
          </w:p>
        </w:tc>
        <w:tc>
          <w:tcPr>
            <w:tcW w:w="1170" w:type="dxa"/>
            <w:shd w:val="clear" w:color="auto" w:fill="FFFFFF" w:themeFill="background1"/>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Peak</w:t>
            </w:r>
            <w:r w:rsidRPr="00D71C79">
              <w:rPr>
                <w:rFonts w:asciiTheme="majorHAnsi" w:eastAsia="Times New Roman" w:hAnsiTheme="majorHAnsi" w:cs="Calibri"/>
                <w:vertAlign w:val="superscript"/>
              </w:rPr>
              <w:t>1</w:t>
            </w:r>
            <w:r w:rsidRPr="00D71C79">
              <w:rPr>
                <w:rFonts w:asciiTheme="majorHAnsi" w:eastAsia="Times New Roman" w:hAnsiTheme="majorHAnsi" w:cs="Calibri"/>
              </w:rPr>
              <w:t xml:space="preserve"> Savings (kW)</w:t>
            </w:r>
          </w:p>
        </w:tc>
        <w:tc>
          <w:tcPr>
            <w:tcW w:w="117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Water used (m</w:t>
            </w:r>
            <w:r w:rsidRPr="00D71C79">
              <w:rPr>
                <w:rFonts w:asciiTheme="majorHAnsi" w:eastAsia="Times New Roman" w:hAnsiTheme="majorHAnsi" w:cs="Calibri"/>
                <w:vertAlign w:val="superscript"/>
              </w:rPr>
              <w:t>3</w:t>
            </w:r>
            <w:r w:rsidRPr="00D71C79">
              <w:rPr>
                <w:rFonts w:asciiTheme="majorHAnsi" w:eastAsia="Times New Roman" w:hAnsiTheme="majorHAnsi" w:cs="Calibri"/>
              </w:rPr>
              <w:t>/yr)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Savings</w:t>
            </w:r>
            <w:r w:rsidRPr="00D71C79">
              <w:rPr>
                <w:rFonts w:asciiTheme="majorHAnsi" w:eastAsia="Times New Roman" w:hAnsiTheme="majorHAnsi" w:cs="Calibri"/>
                <w:vertAlign w:val="superscript"/>
              </w:rPr>
              <w:t>2</w:t>
            </w:r>
            <w:r w:rsidRPr="00D71C79">
              <w:rPr>
                <w:rFonts w:asciiTheme="majorHAnsi" w:eastAsia="Times New Roman" w:hAnsiTheme="majorHAnsi" w:cs="Calibri"/>
              </w:rPr>
              <w:t>($/Yr)</w:t>
            </w:r>
          </w:p>
        </w:tc>
        <w:tc>
          <w:tcPr>
            <w:tcW w:w="1080" w:type="dxa"/>
            <w:shd w:val="clear" w:color="auto" w:fill="FFFFFF" w:themeFill="background1"/>
            <w:vAlign w:val="bottom"/>
            <w:hideMark/>
          </w:tcPr>
          <w:p w:rsidR="002D3921" w:rsidRPr="00D71C79" w:rsidRDefault="002D3921" w:rsidP="002D3921">
            <w:pPr>
              <w:keepNext/>
              <w:spacing w:after="0" w:line="240" w:lineRule="auto"/>
              <w:jc w:val="center"/>
              <w:rPr>
                <w:rFonts w:asciiTheme="majorHAnsi" w:eastAsia="Times New Roman" w:hAnsiTheme="majorHAnsi" w:cs="Calibri"/>
              </w:rPr>
            </w:pPr>
            <w:r w:rsidRPr="00D71C79">
              <w:rPr>
                <w:rFonts w:asciiTheme="majorHAnsi" w:eastAsia="Times New Roman" w:hAnsiTheme="majorHAnsi" w:cs="Calibri"/>
              </w:rPr>
              <w:t>Payback (years)</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756.5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521.9</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234.6</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9.7</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$24.30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1410.5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1013.0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397.5</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0.89</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18.4</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$39.52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23</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1806.8</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1235.5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571.2</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0.98</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22.3</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$60.28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12</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1563.0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1093.3</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469.7</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0.87</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19.8</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$48.33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14</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13</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2995.0</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2048.9</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946.1</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0.90</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36.7</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$100.10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w:t>
            </w:r>
          </w:p>
        </w:tc>
      </w:tr>
      <w:tr w:rsidR="002D3921" w:rsidRPr="00D71C79" w:rsidTr="002D3921">
        <w:trPr>
          <w:cantSplit/>
          <w:trHeight w:val="300"/>
        </w:trPr>
        <w:tc>
          <w:tcPr>
            <w:tcW w:w="99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15</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5540.6</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3588.5</w:t>
            </w:r>
          </w:p>
        </w:tc>
        <w:tc>
          <w:tcPr>
            <w:tcW w:w="126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1952.0</w:t>
            </w:r>
          </w:p>
        </w:tc>
        <w:tc>
          <w:tcPr>
            <w:tcW w:w="1170" w:type="dxa"/>
            <w:shd w:val="clear" w:color="auto" w:fill="FFFFFF" w:themeFill="background1"/>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1.14</w:t>
            </w:r>
          </w:p>
        </w:tc>
        <w:tc>
          <w:tcPr>
            <w:tcW w:w="117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62.7</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 xml:space="preserve"> $217.65 </w:t>
            </w:r>
          </w:p>
        </w:tc>
        <w:tc>
          <w:tcPr>
            <w:tcW w:w="1080" w:type="dxa"/>
            <w:shd w:val="clear" w:color="auto" w:fill="FFFFFF" w:themeFill="background1"/>
            <w:noWrap/>
            <w:hideMark/>
          </w:tcPr>
          <w:p w:rsidR="002D3921" w:rsidRPr="00D71C79" w:rsidRDefault="002D3921" w:rsidP="002D3921">
            <w:pPr>
              <w:keepNext/>
              <w:spacing w:after="0"/>
              <w:jc w:val="center"/>
              <w:rPr>
                <w:rFonts w:asciiTheme="majorHAnsi" w:hAnsiTheme="majorHAnsi" w:cs="Calibri"/>
              </w:rPr>
            </w:pPr>
            <w:r w:rsidRPr="00D71C79">
              <w:rPr>
                <w:rFonts w:asciiTheme="majorHAnsi" w:hAnsiTheme="majorHAnsi" w:cs="Calibri"/>
              </w:rPr>
              <w:t>2</w:t>
            </w:r>
          </w:p>
        </w:tc>
      </w:tr>
    </w:tbl>
    <w:p w:rsidR="009F1B60" w:rsidRPr="00D71C79" w:rsidRDefault="009F1B60" w:rsidP="004A4D7E">
      <w:pPr>
        <w:rPr>
          <w:rFonts w:asciiTheme="majorHAnsi" w:eastAsiaTheme="minorEastAsia" w:hAnsiTheme="majorHAnsi" w:cs="Times New Roman"/>
          <w:szCs w:val="24"/>
        </w:rPr>
      </w:pPr>
    </w:p>
    <w:p w:rsidR="00BC001C" w:rsidRPr="00D71C79" w:rsidRDefault="00C85EC4" w:rsidP="00F874C2">
      <w:pPr>
        <w:pStyle w:val="Heading2"/>
        <w:rPr>
          <w:rFonts w:eastAsiaTheme="minorEastAsia"/>
        </w:rPr>
      </w:pPr>
      <w:bookmarkStart w:id="31" w:name="_Toc310604982"/>
      <w:r w:rsidRPr="00D71C79">
        <w:rPr>
          <w:rFonts w:eastAsiaTheme="minorEastAsia"/>
        </w:rPr>
        <w:t>Installation and Operation</w:t>
      </w:r>
      <w:bookmarkEnd w:id="31"/>
    </w:p>
    <w:p w:rsidR="00BC001C" w:rsidRPr="00D71C79" w:rsidRDefault="007519F7" w:rsidP="004A4D7E">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installation was straightforward and took one hour to complete by two people. </w:t>
      </w:r>
      <w:r w:rsidR="00C85EC4" w:rsidRPr="00D71C79">
        <w:rPr>
          <w:rFonts w:asciiTheme="majorHAnsi" w:eastAsiaTheme="minorEastAsia" w:hAnsiTheme="majorHAnsi" w:cs="Times New Roman"/>
          <w:szCs w:val="24"/>
        </w:rPr>
        <w:t xml:space="preserve">The </w:t>
      </w:r>
      <w:r w:rsidRPr="00D71C79">
        <w:rPr>
          <w:rFonts w:asciiTheme="majorHAnsi" w:eastAsiaTheme="minorEastAsia" w:hAnsiTheme="majorHAnsi" w:cs="Times New Roman"/>
          <w:szCs w:val="24"/>
        </w:rPr>
        <w:t xml:space="preserve">tools required </w:t>
      </w:r>
      <w:r w:rsidR="00C85EC4" w:rsidRPr="00D71C79">
        <w:rPr>
          <w:rFonts w:asciiTheme="majorHAnsi" w:eastAsiaTheme="minorEastAsia" w:hAnsiTheme="majorHAnsi" w:cs="Times New Roman"/>
          <w:szCs w:val="24"/>
        </w:rPr>
        <w:t>were</w:t>
      </w:r>
      <w:r w:rsidRPr="00D71C79">
        <w:rPr>
          <w:rFonts w:asciiTheme="majorHAnsi" w:eastAsiaTheme="minorEastAsia" w:hAnsiTheme="majorHAnsi" w:cs="Times New Roman"/>
          <w:szCs w:val="24"/>
        </w:rPr>
        <w:t xml:space="preserve"> gloves</w:t>
      </w:r>
      <w:r w:rsidR="00C85EC4" w:rsidRPr="00D71C79">
        <w:rPr>
          <w:rFonts w:asciiTheme="majorHAnsi" w:eastAsiaTheme="minorEastAsia" w:hAnsiTheme="majorHAnsi" w:cs="Times New Roman"/>
          <w:szCs w:val="24"/>
        </w:rPr>
        <w:t xml:space="preserve"> and a drill to mount the control unit</w:t>
      </w:r>
      <w:r w:rsidRPr="00D71C79">
        <w:rPr>
          <w:rFonts w:asciiTheme="majorHAnsi" w:eastAsiaTheme="minorEastAsia" w:hAnsiTheme="majorHAnsi" w:cs="Times New Roman"/>
          <w:szCs w:val="24"/>
        </w:rPr>
        <w:t>. The temperature sensor was difficult to place because the manual recommends that it be in the shade away from the mist</w:t>
      </w:r>
      <w:r w:rsidR="00C85EC4" w:rsidRPr="00D71C79">
        <w:rPr>
          <w:rFonts w:asciiTheme="majorHAnsi" w:eastAsiaTheme="minorEastAsia" w:hAnsiTheme="majorHAnsi" w:cs="Times New Roman"/>
          <w:szCs w:val="24"/>
        </w:rPr>
        <w:t xml:space="preserve"> to avoid incorrect temperatures from direct sun. This</w:t>
      </w:r>
      <w:r w:rsidRPr="00D71C79">
        <w:rPr>
          <w:rFonts w:asciiTheme="majorHAnsi" w:eastAsiaTheme="minorEastAsia" w:hAnsiTheme="majorHAnsi" w:cs="Times New Roman"/>
          <w:szCs w:val="24"/>
        </w:rPr>
        <w:t xml:space="preserve"> was difficult on a rooftop</w:t>
      </w:r>
      <w:r w:rsidR="00C85EC4" w:rsidRPr="00D71C79">
        <w:rPr>
          <w:rFonts w:asciiTheme="majorHAnsi" w:eastAsiaTheme="minorEastAsia" w:hAnsiTheme="majorHAnsi" w:cs="Times New Roman"/>
          <w:szCs w:val="24"/>
        </w:rPr>
        <w:t xml:space="preserve"> but</w:t>
      </w:r>
      <w:r w:rsidRPr="00D71C79">
        <w:rPr>
          <w:rFonts w:asciiTheme="majorHAnsi" w:eastAsiaTheme="minorEastAsia" w:hAnsiTheme="majorHAnsi" w:cs="Times New Roman"/>
          <w:szCs w:val="24"/>
        </w:rPr>
        <w:t xml:space="preserve"> may be easier at </w:t>
      </w:r>
      <w:r w:rsidR="00C85EC4" w:rsidRPr="00D71C79">
        <w:rPr>
          <w:rFonts w:asciiTheme="majorHAnsi" w:eastAsiaTheme="minorEastAsia" w:hAnsiTheme="majorHAnsi" w:cs="Times New Roman"/>
          <w:szCs w:val="24"/>
        </w:rPr>
        <w:t xml:space="preserve">a residential home. </w:t>
      </w:r>
      <w:r w:rsidR="00BC001C" w:rsidRPr="00D71C79">
        <w:rPr>
          <w:rFonts w:asciiTheme="majorHAnsi" w:eastAsiaTheme="minorEastAsia" w:hAnsiTheme="majorHAnsi" w:cs="Times New Roman"/>
          <w:szCs w:val="24"/>
        </w:rPr>
        <w:t xml:space="preserve">The electronics are simple, </w:t>
      </w:r>
      <w:r w:rsidR="00C85EC4" w:rsidRPr="00D71C79">
        <w:rPr>
          <w:rFonts w:asciiTheme="majorHAnsi" w:eastAsiaTheme="minorEastAsia" w:hAnsiTheme="majorHAnsi" w:cs="Times New Roman"/>
          <w:szCs w:val="24"/>
        </w:rPr>
        <w:t xml:space="preserve">but the included display was difficult to understand at times. </w:t>
      </w:r>
    </w:p>
    <w:p w:rsidR="00652F2C" w:rsidRPr="00D71C79" w:rsidRDefault="00C85EC4" w:rsidP="00016F4E">
      <w:pPr>
        <w:autoSpaceDE w:val="0"/>
        <w:autoSpaceDN w:val="0"/>
        <w:adjustRightInd w:val="0"/>
        <w:spacing w:after="0" w:line="240" w:lineRule="auto"/>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Once installed, the unit operated without incident for the entire month of July. After the experiment concluded, WCEC continued to operate the pre-cooler. Later in the summer it was observed that some of the misters clogged. There were easily fixed by scratching off the mineral deposits, but this </w:t>
      </w:r>
      <w:r w:rsidRPr="00D71C79">
        <w:rPr>
          <w:rFonts w:asciiTheme="majorHAnsi" w:eastAsiaTheme="minorEastAsia" w:hAnsiTheme="majorHAnsi" w:cs="Times New Roman"/>
          <w:szCs w:val="24"/>
        </w:rPr>
        <w:lastRenderedPageBreak/>
        <w:t>a concern for long term operation in hard water areas.</w:t>
      </w:r>
      <w:r w:rsidR="00652F2C" w:rsidRPr="00D71C79">
        <w:rPr>
          <w:rFonts w:asciiTheme="majorHAnsi" w:eastAsiaTheme="minorEastAsia" w:hAnsiTheme="majorHAnsi" w:cs="Times New Roman"/>
          <w:szCs w:val="24"/>
        </w:rPr>
        <w:t xml:space="preserve"> After removing the pre-cooler, there were a few areas on the case of the </w:t>
      </w:r>
      <w:r w:rsidR="00E81DE2" w:rsidRPr="00D71C79">
        <w:rPr>
          <w:rFonts w:asciiTheme="majorHAnsi" w:eastAsiaTheme="minorEastAsia" w:hAnsiTheme="majorHAnsi" w:cs="Times New Roman"/>
          <w:szCs w:val="24"/>
        </w:rPr>
        <w:t>condensing unit</w:t>
      </w:r>
      <w:r w:rsidR="00652F2C" w:rsidRPr="00D71C79">
        <w:rPr>
          <w:rFonts w:asciiTheme="majorHAnsi" w:eastAsiaTheme="minorEastAsia" w:hAnsiTheme="majorHAnsi" w:cs="Times New Roman"/>
          <w:szCs w:val="24"/>
        </w:rPr>
        <w:t xml:space="preserve"> that had mineral deposits</w:t>
      </w:r>
      <w:r w:rsidR="00921DC3" w:rsidRPr="00D71C79">
        <w:rPr>
          <w:rFonts w:asciiTheme="majorHAnsi" w:eastAsiaTheme="minorEastAsia" w:hAnsiTheme="majorHAnsi" w:cs="Times New Roman"/>
          <w:szCs w:val="24"/>
        </w:rPr>
        <w:t>,</w:t>
      </w:r>
      <w:r w:rsidR="00652F2C" w:rsidRPr="00D71C79">
        <w:rPr>
          <w:rFonts w:asciiTheme="majorHAnsi" w:eastAsiaTheme="minorEastAsia" w:hAnsiTheme="majorHAnsi" w:cs="Times New Roman"/>
          <w:szCs w:val="24"/>
        </w:rPr>
        <w:t xml:space="preserve"> but the condenser coil itself was unharmed. This reinforces that it is important to get the top and bottom of the </w:t>
      </w:r>
      <w:r w:rsidR="00921DC3" w:rsidRPr="00D71C79">
        <w:rPr>
          <w:rFonts w:asciiTheme="majorHAnsi" w:eastAsiaTheme="minorEastAsia" w:hAnsiTheme="majorHAnsi" w:cs="Times New Roman"/>
          <w:szCs w:val="24"/>
        </w:rPr>
        <w:t xml:space="preserve">fiberglass </w:t>
      </w:r>
      <w:r w:rsidR="00652F2C" w:rsidRPr="00D71C79">
        <w:rPr>
          <w:rFonts w:asciiTheme="majorHAnsi" w:eastAsiaTheme="minorEastAsia" w:hAnsiTheme="majorHAnsi" w:cs="Times New Roman"/>
          <w:szCs w:val="24"/>
        </w:rPr>
        <w:t>blanket strapped down tight to protect the condenser coils.</w:t>
      </w:r>
    </w:p>
    <w:p w:rsidR="00921DC3" w:rsidRPr="00D71C79" w:rsidRDefault="00921DC3" w:rsidP="00016F4E">
      <w:pPr>
        <w:autoSpaceDE w:val="0"/>
        <w:autoSpaceDN w:val="0"/>
        <w:adjustRightInd w:val="0"/>
        <w:spacing w:after="0" w:line="240" w:lineRule="auto"/>
        <w:rPr>
          <w:rFonts w:asciiTheme="majorHAnsi" w:eastAsiaTheme="minorEastAsia" w:hAnsiTheme="majorHAnsi" w:cs="Times New Roman"/>
          <w:szCs w:val="24"/>
        </w:rPr>
      </w:pPr>
    </w:p>
    <w:p w:rsidR="00921DC3" w:rsidRPr="00D71C79" w:rsidRDefault="00921DC3" w:rsidP="00921DC3">
      <w:pPr>
        <w:keepNext/>
        <w:autoSpaceDE w:val="0"/>
        <w:autoSpaceDN w:val="0"/>
        <w:adjustRightInd w:val="0"/>
        <w:spacing w:after="0" w:line="240" w:lineRule="auto"/>
        <w:jc w:val="center"/>
        <w:rPr>
          <w:rFonts w:asciiTheme="majorHAnsi" w:hAnsiTheme="majorHAnsi"/>
        </w:rPr>
      </w:pPr>
      <w:r w:rsidRPr="00D71C79">
        <w:rPr>
          <w:rFonts w:asciiTheme="majorHAnsi" w:eastAsiaTheme="minorEastAsia" w:hAnsiTheme="majorHAnsi" w:cs="Times New Roman"/>
          <w:noProof/>
          <w:szCs w:val="24"/>
        </w:rPr>
        <w:drawing>
          <wp:inline distT="0" distB="0" distL="0" distR="0">
            <wp:extent cx="2743200" cy="2559418"/>
            <wp:effectExtent l="0" t="95250" r="0" b="69482"/>
            <wp:docPr id="15" name="Picture 3" descr="C:\Users\kbrown\Desktop\P10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rown\Desktop\P1000180.JPG"/>
                    <pic:cNvPicPr>
                      <a:picLocks noChangeAspect="1" noChangeArrowheads="1"/>
                    </pic:cNvPicPr>
                  </pic:nvPicPr>
                  <pic:blipFill>
                    <a:blip r:embed="rId28" cstate="print"/>
                    <a:srcRect l="8946" r="19579"/>
                    <a:stretch>
                      <a:fillRect/>
                    </a:stretch>
                  </pic:blipFill>
                  <pic:spPr bwMode="auto">
                    <a:xfrm rot="16200000">
                      <a:off x="0" y="0"/>
                      <a:ext cx="2743200" cy="2559418"/>
                    </a:xfrm>
                    <a:prstGeom prst="rect">
                      <a:avLst/>
                    </a:prstGeom>
                    <a:noFill/>
                    <a:ln w="9525">
                      <a:noFill/>
                      <a:miter lim="800000"/>
                      <a:headEnd/>
                      <a:tailEnd/>
                    </a:ln>
                  </pic:spPr>
                </pic:pic>
              </a:graphicData>
            </a:graphic>
          </wp:inline>
        </w:drawing>
      </w:r>
    </w:p>
    <w:p w:rsidR="00921DC3" w:rsidRPr="00D71C79" w:rsidRDefault="00921DC3" w:rsidP="00921DC3">
      <w:pPr>
        <w:pStyle w:val="Caption"/>
        <w:jc w:val="center"/>
        <w:rPr>
          <w:rFonts w:asciiTheme="majorHAnsi" w:hAnsiTheme="majorHAnsi"/>
        </w:rPr>
      </w:pPr>
      <w:r w:rsidRPr="00D71C79">
        <w:rPr>
          <w:rFonts w:asciiTheme="majorHAnsi" w:hAnsiTheme="majorHAnsi"/>
        </w:rPr>
        <w:t xml:space="preserve">Figure </w:t>
      </w:r>
      <w:r w:rsidR="00DA7D93" w:rsidRPr="00D71C79">
        <w:rPr>
          <w:rFonts w:asciiTheme="majorHAnsi" w:hAnsiTheme="majorHAnsi"/>
        </w:rPr>
        <w:fldChar w:fldCharType="begin"/>
      </w:r>
      <w:r w:rsidR="00F1644D" w:rsidRPr="00D71C79">
        <w:rPr>
          <w:rFonts w:asciiTheme="majorHAnsi" w:hAnsiTheme="majorHAnsi"/>
        </w:rPr>
        <w:instrText xml:space="preserve"> SEQ Figure \* ARABIC </w:instrText>
      </w:r>
      <w:r w:rsidR="00DA7D93" w:rsidRPr="00D71C79">
        <w:rPr>
          <w:rFonts w:asciiTheme="majorHAnsi" w:hAnsiTheme="majorHAnsi"/>
        </w:rPr>
        <w:fldChar w:fldCharType="separate"/>
      </w:r>
      <w:r w:rsidR="003A36FE">
        <w:rPr>
          <w:rFonts w:asciiTheme="majorHAnsi" w:hAnsiTheme="majorHAnsi"/>
          <w:noProof/>
        </w:rPr>
        <w:t>19</w:t>
      </w:r>
      <w:r w:rsidR="00DA7D93" w:rsidRPr="00D71C79">
        <w:rPr>
          <w:rFonts w:asciiTheme="majorHAnsi" w:hAnsiTheme="majorHAnsi"/>
        </w:rPr>
        <w:fldChar w:fldCharType="end"/>
      </w:r>
      <w:r w:rsidRPr="00D71C79">
        <w:rPr>
          <w:rFonts w:asciiTheme="majorHAnsi" w:hAnsiTheme="majorHAnsi"/>
        </w:rPr>
        <w:t xml:space="preserve"> - Scale on the bottom of the </w:t>
      </w:r>
      <w:r w:rsidR="00E81DE2" w:rsidRPr="00D71C79">
        <w:rPr>
          <w:rFonts w:asciiTheme="majorHAnsi" w:hAnsiTheme="majorHAnsi"/>
        </w:rPr>
        <w:t>condensing unit</w:t>
      </w:r>
      <w:r w:rsidRPr="00D71C79">
        <w:rPr>
          <w:rFonts w:asciiTheme="majorHAnsi" w:hAnsiTheme="majorHAnsi"/>
        </w:rPr>
        <w:t xml:space="preserve"> cover</w:t>
      </w:r>
    </w:p>
    <w:p w:rsidR="00B43D93" w:rsidRPr="00D71C79" w:rsidRDefault="00B43D93" w:rsidP="00B43D93">
      <w:pPr>
        <w:rPr>
          <w:rFonts w:asciiTheme="majorHAnsi" w:hAnsiTheme="majorHAnsi"/>
        </w:rPr>
      </w:pPr>
    </w:p>
    <w:p w:rsidR="0043173B" w:rsidRPr="00D71C79" w:rsidRDefault="0043173B" w:rsidP="0043173B">
      <w:pPr>
        <w:pStyle w:val="Heading2"/>
        <w:rPr>
          <w:rFonts w:cs="Times New Roman"/>
          <w:b w:val="0"/>
          <w:sz w:val="24"/>
          <w:szCs w:val="24"/>
        </w:rPr>
      </w:pPr>
      <w:bookmarkStart w:id="32" w:name="_Toc310604983"/>
      <w:r w:rsidRPr="00D71C79">
        <w:rPr>
          <w:rFonts w:eastAsiaTheme="minorEastAsia"/>
        </w:rPr>
        <w:t>Evaporative Pre-Cooler Test Protocol</w:t>
      </w:r>
      <w:bookmarkEnd w:id="32"/>
    </w:p>
    <w:p w:rsidR="0043173B" w:rsidRPr="00D71C79" w:rsidRDefault="0043173B" w:rsidP="0043173B">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One of the goals of this project was to </w:t>
      </w:r>
      <w:r w:rsidR="00051032" w:rsidRPr="00D71C79">
        <w:rPr>
          <w:rFonts w:asciiTheme="majorHAnsi" w:eastAsiaTheme="minorEastAsia" w:hAnsiTheme="majorHAnsi" w:cs="Times New Roman"/>
          <w:szCs w:val="24"/>
        </w:rPr>
        <w:t>develop</w:t>
      </w:r>
      <w:r w:rsidRPr="00D71C79">
        <w:rPr>
          <w:rFonts w:asciiTheme="majorHAnsi" w:eastAsiaTheme="minorEastAsia" w:hAnsiTheme="majorHAnsi" w:cs="Times New Roman"/>
          <w:szCs w:val="24"/>
        </w:rPr>
        <w:t xml:space="preserve"> a protocol for rating the performance of evaporative pre-coolers. The key outputs associated with applying </w:t>
      </w:r>
      <w:r w:rsidR="00051032" w:rsidRPr="00D71C79">
        <w:rPr>
          <w:rFonts w:asciiTheme="majorHAnsi" w:eastAsiaTheme="minorEastAsia" w:hAnsiTheme="majorHAnsi" w:cs="Times New Roman"/>
          <w:szCs w:val="24"/>
        </w:rPr>
        <w:t xml:space="preserve">the </w:t>
      </w:r>
      <w:r w:rsidRPr="00D71C79">
        <w:rPr>
          <w:rFonts w:asciiTheme="majorHAnsi" w:eastAsiaTheme="minorEastAsia" w:hAnsiTheme="majorHAnsi" w:cs="Times New Roman"/>
          <w:szCs w:val="24"/>
        </w:rPr>
        <w:t>protocol should allow us to estimate the following for any given evaporative pre-cooler:</w:t>
      </w:r>
    </w:p>
    <w:p w:rsidR="0043173B" w:rsidRPr="00D71C79" w:rsidRDefault="0043173B" w:rsidP="0043173B">
      <w:pPr>
        <w:pStyle w:val="ListParagraph"/>
        <w:numPr>
          <w:ilvl w:val="0"/>
          <w:numId w:val="7"/>
        </w:numPr>
        <w:spacing w:before="240"/>
        <w:rPr>
          <w:rFonts w:asciiTheme="majorHAnsi" w:hAnsiTheme="majorHAnsi" w:cs="Times New Roman"/>
          <w:szCs w:val="24"/>
        </w:rPr>
      </w:pPr>
      <w:r w:rsidRPr="00D71C79">
        <w:rPr>
          <w:rFonts w:asciiTheme="majorHAnsi" w:hAnsiTheme="majorHAnsi" w:cs="Times New Roman"/>
          <w:szCs w:val="24"/>
        </w:rPr>
        <w:t>Annual (i.e. over the cooling season) electricity savings potential (preferably one that can differentiate how that performance varies with climate zone – potentially including impact of wind)</w:t>
      </w:r>
    </w:p>
    <w:p w:rsidR="0043173B" w:rsidRPr="00D71C79" w:rsidRDefault="0043173B" w:rsidP="0043173B">
      <w:pPr>
        <w:pStyle w:val="ListParagraph"/>
        <w:numPr>
          <w:ilvl w:val="0"/>
          <w:numId w:val="7"/>
        </w:numPr>
        <w:spacing w:before="240"/>
        <w:rPr>
          <w:rFonts w:asciiTheme="majorHAnsi" w:hAnsiTheme="majorHAnsi" w:cs="Times New Roman"/>
          <w:szCs w:val="24"/>
        </w:rPr>
      </w:pPr>
      <w:r w:rsidRPr="00D71C79">
        <w:rPr>
          <w:rFonts w:asciiTheme="majorHAnsi" w:hAnsiTheme="majorHAnsi" w:cs="Times New Roman"/>
          <w:szCs w:val="24"/>
        </w:rPr>
        <w:t>Annual water use associated with achieving the annual electricity savings (water use efficiency)</w:t>
      </w:r>
    </w:p>
    <w:p w:rsidR="0043173B" w:rsidRPr="00D71C79" w:rsidRDefault="0043173B" w:rsidP="0043173B">
      <w:pPr>
        <w:pStyle w:val="ListParagraph"/>
        <w:numPr>
          <w:ilvl w:val="0"/>
          <w:numId w:val="7"/>
        </w:numPr>
        <w:spacing w:before="240"/>
        <w:rPr>
          <w:rFonts w:asciiTheme="majorHAnsi" w:hAnsiTheme="majorHAnsi" w:cs="Times New Roman"/>
          <w:szCs w:val="24"/>
        </w:rPr>
      </w:pPr>
      <w:r w:rsidRPr="00D71C79">
        <w:rPr>
          <w:rFonts w:asciiTheme="majorHAnsi" w:hAnsiTheme="majorHAnsi" w:cs="Times New Roman"/>
          <w:szCs w:val="24"/>
        </w:rPr>
        <w:t>Peak electricity demand reduction (function of weather conditions during peak demand period)</w:t>
      </w:r>
    </w:p>
    <w:p w:rsidR="0043173B" w:rsidRPr="00D71C79" w:rsidRDefault="0043173B" w:rsidP="0043173B">
      <w:pPr>
        <w:pStyle w:val="ListParagraph"/>
        <w:numPr>
          <w:ilvl w:val="0"/>
          <w:numId w:val="7"/>
        </w:numPr>
        <w:spacing w:before="240"/>
        <w:rPr>
          <w:rFonts w:asciiTheme="majorHAnsi" w:hAnsiTheme="majorHAnsi" w:cs="Times New Roman"/>
          <w:szCs w:val="24"/>
        </w:rPr>
      </w:pPr>
      <w:r w:rsidRPr="00D71C79">
        <w:rPr>
          <w:rFonts w:asciiTheme="majorHAnsi" w:hAnsiTheme="majorHAnsi" w:cs="Times New Roman"/>
          <w:szCs w:val="24"/>
        </w:rPr>
        <w:t>Sensitivity of product longevity, savings and associated water use to water quality (i.e. hardness)</w:t>
      </w:r>
    </w:p>
    <w:p w:rsidR="002B141D" w:rsidRPr="00D71C79" w:rsidRDefault="00947AD8" w:rsidP="002B141D">
      <w:pPr>
        <w:rPr>
          <w:rFonts w:asciiTheme="majorHAnsi" w:eastAsiaTheme="minorEastAsia" w:hAnsiTheme="majorHAnsi" w:cs="Times New Roman"/>
          <w:szCs w:val="24"/>
        </w:rPr>
      </w:pPr>
      <w:r w:rsidRPr="00D71C79">
        <w:rPr>
          <w:rFonts w:asciiTheme="majorHAnsi" w:eastAsiaTheme="minorEastAsia" w:hAnsiTheme="majorHAnsi" w:cs="Times New Roman"/>
          <w:szCs w:val="24"/>
        </w:rPr>
        <w:t>The testing performed during this project has provided data</w:t>
      </w:r>
      <w:r w:rsidR="00C946F2" w:rsidRPr="00D71C79">
        <w:rPr>
          <w:rFonts w:asciiTheme="majorHAnsi" w:eastAsiaTheme="minorEastAsia" w:hAnsiTheme="majorHAnsi" w:cs="Times New Roman"/>
          <w:szCs w:val="24"/>
        </w:rPr>
        <w:t xml:space="preserve"> to </w:t>
      </w:r>
      <w:r w:rsidR="00E87813" w:rsidRPr="00D71C79">
        <w:rPr>
          <w:rFonts w:asciiTheme="majorHAnsi" w:eastAsiaTheme="minorEastAsia" w:hAnsiTheme="majorHAnsi" w:cs="Times New Roman"/>
          <w:szCs w:val="24"/>
        </w:rPr>
        <w:t>help turn our test</w:t>
      </w:r>
      <w:r w:rsidR="00442B3E" w:rsidRPr="00D71C79">
        <w:rPr>
          <w:rFonts w:asciiTheme="majorHAnsi" w:eastAsiaTheme="minorEastAsia" w:hAnsiTheme="majorHAnsi" w:cs="Times New Roman"/>
          <w:szCs w:val="24"/>
        </w:rPr>
        <w:t>ing</w:t>
      </w:r>
      <w:r w:rsidR="00E87813" w:rsidRPr="00D71C79">
        <w:rPr>
          <w:rFonts w:asciiTheme="majorHAnsi" w:eastAsiaTheme="minorEastAsia" w:hAnsiTheme="majorHAnsi" w:cs="Times New Roman"/>
          <w:szCs w:val="24"/>
        </w:rPr>
        <w:t xml:space="preserve"> process into a more generic protocol</w:t>
      </w:r>
      <w:r w:rsidR="002B141D" w:rsidRPr="00D71C79">
        <w:rPr>
          <w:rFonts w:asciiTheme="majorHAnsi" w:eastAsiaTheme="minorEastAsia" w:hAnsiTheme="majorHAnsi" w:cs="Times New Roman"/>
          <w:szCs w:val="24"/>
        </w:rPr>
        <w:t>.</w:t>
      </w:r>
      <w:r w:rsidR="00E87813" w:rsidRPr="00D71C79">
        <w:rPr>
          <w:rFonts w:asciiTheme="majorHAnsi" w:eastAsiaTheme="minorEastAsia" w:hAnsiTheme="majorHAnsi" w:cs="Times New Roman"/>
          <w:szCs w:val="24"/>
        </w:rPr>
        <w:t xml:space="preserve"> As of now, our recommended testing protocol consists of the following:</w:t>
      </w:r>
    </w:p>
    <w:p w:rsidR="00E87813" w:rsidRPr="00D71C79" w:rsidRDefault="00E87813" w:rsidP="002B141D">
      <w:pPr>
        <w:rPr>
          <w:rFonts w:asciiTheme="majorHAnsi" w:eastAsiaTheme="minorEastAsia" w:hAnsiTheme="majorHAnsi" w:cs="Times New Roman"/>
          <w:szCs w:val="24"/>
          <w:u w:val="single"/>
        </w:rPr>
      </w:pPr>
      <w:r w:rsidRPr="00D71C79">
        <w:rPr>
          <w:rFonts w:asciiTheme="majorHAnsi" w:eastAsiaTheme="minorEastAsia" w:hAnsiTheme="majorHAnsi" w:cs="Times New Roman"/>
          <w:szCs w:val="24"/>
          <w:u w:val="single"/>
        </w:rPr>
        <w:t>Measured Parameters</w:t>
      </w:r>
    </w:p>
    <w:p w:rsidR="0037735F" w:rsidRPr="00D71C79" w:rsidRDefault="0037735F" w:rsidP="002B141D">
      <w:pPr>
        <w:rPr>
          <w:rFonts w:asciiTheme="majorHAnsi" w:eastAsiaTheme="minorEastAsia" w:hAnsiTheme="majorHAnsi" w:cs="Times New Roman"/>
          <w:szCs w:val="24"/>
        </w:rPr>
      </w:pPr>
      <w:r w:rsidRPr="00D71C79">
        <w:rPr>
          <w:rFonts w:asciiTheme="majorHAnsi" w:eastAsiaTheme="minorEastAsia" w:hAnsiTheme="majorHAnsi" w:cs="Times New Roman"/>
          <w:szCs w:val="24"/>
        </w:rPr>
        <w:t>Testing should be performed on R-410A/R-22  equipment, and manufacturer’s published performance data relative to outdoor-air temperature must be recorded, as must measured dry-</w:t>
      </w:r>
      <w:r w:rsidRPr="00D71C79">
        <w:rPr>
          <w:rFonts w:asciiTheme="majorHAnsi" w:eastAsiaTheme="minorEastAsia" w:hAnsiTheme="majorHAnsi" w:cs="Times New Roman"/>
          <w:szCs w:val="24"/>
        </w:rPr>
        <w:lastRenderedPageBreak/>
        <w:t xml:space="preserve">apparatus sensitivity to outdoor inlet condition (based upon performance with </w:t>
      </w:r>
      <w:r w:rsidR="00442B3E" w:rsidRPr="00D71C79">
        <w:rPr>
          <w:rFonts w:asciiTheme="majorHAnsi" w:eastAsiaTheme="minorEastAsia" w:hAnsiTheme="majorHAnsi" w:cs="Times New Roman"/>
          <w:szCs w:val="24"/>
        </w:rPr>
        <w:t xml:space="preserve">the </w:t>
      </w:r>
      <w:r w:rsidRPr="00D71C79">
        <w:rPr>
          <w:rFonts w:asciiTheme="majorHAnsi" w:eastAsiaTheme="minorEastAsia" w:hAnsiTheme="majorHAnsi" w:cs="Times New Roman"/>
          <w:szCs w:val="24"/>
        </w:rPr>
        <w:t xml:space="preserve">dry </w:t>
      </w:r>
      <w:r w:rsidR="00442B3E" w:rsidRPr="00D71C79">
        <w:rPr>
          <w:rFonts w:asciiTheme="majorHAnsi" w:eastAsiaTheme="minorEastAsia" w:hAnsiTheme="majorHAnsi" w:cs="Times New Roman"/>
          <w:szCs w:val="24"/>
        </w:rPr>
        <w:t xml:space="preserve">pre-cooling </w:t>
      </w:r>
      <w:r w:rsidRPr="00D71C79">
        <w:rPr>
          <w:rFonts w:asciiTheme="majorHAnsi" w:eastAsiaTheme="minorEastAsia" w:hAnsiTheme="majorHAnsi" w:cs="Times New Roman"/>
          <w:szCs w:val="24"/>
        </w:rPr>
        <w:t>apparatus installed at</w:t>
      </w:r>
      <w:r w:rsidR="000D401B" w:rsidRPr="00D71C79">
        <w:rPr>
          <w:rFonts w:asciiTheme="majorHAnsi" w:eastAsiaTheme="minorEastAsia" w:hAnsiTheme="majorHAnsi" w:cs="Times New Roman"/>
          <w:szCs w:val="24"/>
        </w:rPr>
        <w:t xml:space="preserve">105, 100, 95, </w:t>
      </w:r>
      <w:r w:rsidRPr="00D71C79">
        <w:rPr>
          <w:rFonts w:asciiTheme="majorHAnsi" w:eastAsiaTheme="minorEastAsia" w:hAnsiTheme="majorHAnsi" w:cs="Times New Roman"/>
          <w:szCs w:val="24"/>
        </w:rPr>
        <w:t>90,</w:t>
      </w:r>
      <w:r w:rsidR="000D401B" w:rsidRPr="00D71C79">
        <w:rPr>
          <w:rFonts w:asciiTheme="majorHAnsi" w:eastAsiaTheme="minorEastAsia" w:hAnsiTheme="majorHAnsi" w:cs="Times New Roman"/>
          <w:szCs w:val="24"/>
        </w:rPr>
        <w:t xml:space="preserve"> 85, 80</w:t>
      </w:r>
      <w:r w:rsidRPr="00D71C79">
        <w:rPr>
          <w:rFonts w:asciiTheme="majorHAnsi" w:eastAsiaTheme="minorEastAsia" w:hAnsiTheme="majorHAnsi" w:cs="Times New Roman"/>
          <w:szCs w:val="24"/>
        </w:rPr>
        <w:t xml:space="preserve"> dry</w:t>
      </w:r>
      <w:r w:rsidR="00442B3E"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bulb temperature [</w:t>
      </w:r>
      <w:proofErr w:type="spellStart"/>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00216CD8" w:rsidRPr="00D71C79">
        <w:rPr>
          <w:rFonts w:asciiTheme="majorHAnsi" w:eastAsiaTheme="minorEastAsia" w:hAnsiTheme="majorHAnsi" w:cs="Times New Roman"/>
          <w:szCs w:val="24"/>
        </w:rPr>
        <w:t xml:space="preserve">  (40.6, 37.8 ,35.0 ,32.2 ,29.4 ,26.7 °C)</w:t>
      </w:r>
      <w:r w:rsidRPr="00D71C79">
        <w:rPr>
          <w:rFonts w:asciiTheme="majorHAnsi" w:eastAsiaTheme="minorEastAsia" w:hAnsiTheme="majorHAnsi" w:cs="Times New Roman"/>
          <w:szCs w:val="24"/>
        </w:rPr>
        <w:t>)</w:t>
      </w:r>
    </w:p>
    <w:p w:rsidR="00E87813" w:rsidRPr="00D71C79" w:rsidRDefault="00E87813" w:rsidP="00916372">
      <w:pPr>
        <w:pStyle w:val="ListParagraph"/>
        <w:numPr>
          <w:ilvl w:val="0"/>
          <w:numId w:val="9"/>
        </w:numPr>
        <w:rPr>
          <w:rFonts w:asciiTheme="majorHAnsi" w:eastAsiaTheme="minorEastAsia" w:hAnsiTheme="majorHAnsi" w:cs="Times New Roman"/>
          <w:szCs w:val="24"/>
        </w:rPr>
      </w:pPr>
      <w:r w:rsidRPr="00D71C79">
        <w:rPr>
          <w:rFonts w:asciiTheme="majorHAnsi" w:eastAsiaTheme="minorEastAsia" w:hAnsiTheme="majorHAnsi" w:cs="Times New Roman"/>
          <w:szCs w:val="24"/>
        </w:rPr>
        <w:t>Evaporative Effectiveness</w:t>
      </w:r>
    </w:p>
    <w:p w:rsidR="00E87813" w:rsidRPr="00D71C79" w:rsidRDefault="00E87813" w:rsidP="00916372">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based upon </w:t>
      </w:r>
      <w:r w:rsidR="0037735F" w:rsidRPr="00D71C79">
        <w:rPr>
          <w:rFonts w:asciiTheme="majorHAnsi" w:eastAsiaTheme="minorEastAsia" w:hAnsiTheme="majorHAnsi" w:cs="Times New Roman"/>
          <w:szCs w:val="24"/>
        </w:rPr>
        <w:t>measured</w:t>
      </w:r>
      <w:r w:rsidRPr="00D71C79">
        <w:rPr>
          <w:rFonts w:asciiTheme="majorHAnsi" w:eastAsiaTheme="minorEastAsia" w:hAnsiTheme="majorHAnsi" w:cs="Times New Roman"/>
          <w:szCs w:val="24"/>
        </w:rPr>
        <w:t xml:space="preserve"> equipment r</w:t>
      </w:r>
      <w:r w:rsidR="0037735F" w:rsidRPr="00D71C79">
        <w:rPr>
          <w:rFonts w:asciiTheme="majorHAnsi" w:eastAsiaTheme="minorEastAsia" w:hAnsiTheme="majorHAnsi" w:cs="Times New Roman"/>
          <w:szCs w:val="24"/>
        </w:rPr>
        <w:t>esponse to changes in condenser-</w:t>
      </w:r>
      <w:r w:rsidRPr="00D71C79">
        <w:rPr>
          <w:rFonts w:asciiTheme="majorHAnsi" w:eastAsiaTheme="minorEastAsia" w:hAnsiTheme="majorHAnsi" w:cs="Times New Roman"/>
          <w:szCs w:val="24"/>
        </w:rPr>
        <w:t xml:space="preserve">air inlet temperature under </w:t>
      </w:r>
      <w:r w:rsidR="00916372" w:rsidRPr="00D71C79">
        <w:rPr>
          <w:rFonts w:asciiTheme="majorHAnsi" w:eastAsiaTheme="minorEastAsia" w:hAnsiTheme="majorHAnsi" w:cs="Times New Roman"/>
          <w:szCs w:val="24"/>
        </w:rPr>
        <w:t>dry conditions</w:t>
      </w:r>
      <w:r w:rsidR="00E17A95" w:rsidRPr="00D71C79">
        <w:rPr>
          <w:rFonts w:asciiTheme="majorHAnsi" w:eastAsiaTheme="minorEastAsia" w:hAnsiTheme="majorHAnsi" w:cs="Times New Roman"/>
          <w:szCs w:val="24"/>
        </w:rPr>
        <w:t xml:space="preserve"> with apparatus installed</w:t>
      </w:r>
    </w:p>
    <w:p w:rsidR="00AF12A1" w:rsidRPr="00D71C79" w:rsidRDefault="00916372" w:rsidP="00AF12A1">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at  a minimum of 4 outdoor air inlet conditions covering  hot/dry, hot/humid, warm/dry,  and warm/humid (e.g. in terms of DB/WB: </w:t>
      </w:r>
      <w:r w:rsidR="00B42C84" w:rsidRPr="00D71C79">
        <w:rPr>
          <w:rFonts w:asciiTheme="majorHAnsi" w:eastAsiaTheme="minorEastAsia" w:hAnsiTheme="majorHAnsi" w:cs="Times New Roman"/>
          <w:szCs w:val="24"/>
        </w:rPr>
        <w:t xml:space="preserve">105/73, 95/75, 90/64, 82/73 </w:t>
      </w:r>
      <w:r w:rsidR="00AF26C3" w:rsidRPr="00D71C79">
        <w:rPr>
          <w:rFonts w:asciiTheme="majorHAnsi" w:eastAsiaTheme="minorEastAsia" w:hAnsiTheme="majorHAnsi" w:cs="Times New Roman"/>
          <w:szCs w:val="24"/>
        </w:rPr>
        <w:t xml:space="preserve"> [</w:t>
      </w:r>
      <w:proofErr w:type="spellStart"/>
      <w:r w:rsidR="00AF26C3" w:rsidRPr="00D71C79">
        <w:rPr>
          <w:rFonts w:asciiTheme="majorHAnsi" w:eastAsiaTheme="minorEastAsia" w:hAnsiTheme="majorHAnsi" w:cs="Times New Roman"/>
          <w:szCs w:val="24"/>
          <w:vertAlign w:val="superscript"/>
        </w:rPr>
        <w:t>o</w:t>
      </w:r>
      <w:r w:rsidR="00AF26C3" w:rsidRPr="00D71C79">
        <w:rPr>
          <w:rFonts w:asciiTheme="majorHAnsi" w:eastAsiaTheme="minorEastAsia" w:hAnsiTheme="majorHAnsi" w:cs="Times New Roman"/>
          <w:szCs w:val="24"/>
        </w:rPr>
        <w:t>F</w:t>
      </w:r>
      <w:proofErr w:type="spellEnd"/>
      <w:r w:rsidR="00AF26C3" w:rsidRPr="00D71C79">
        <w:rPr>
          <w:rFonts w:asciiTheme="majorHAnsi" w:eastAsiaTheme="minorEastAsia" w:hAnsiTheme="majorHAnsi" w:cs="Times New Roman"/>
          <w:szCs w:val="24"/>
        </w:rPr>
        <w:t>])</w:t>
      </w:r>
      <w:r w:rsidR="00AF12A1" w:rsidRPr="00D71C79">
        <w:rPr>
          <w:rFonts w:asciiTheme="majorHAnsi" w:eastAsiaTheme="minorEastAsia" w:hAnsiTheme="majorHAnsi" w:cs="Times New Roman"/>
          <w:szCs w:val="24"/>
        </w:rPr>
        <w:t xml:space="preserve"> (40.6/22.8 35.0/23.9 32.2/17.8 27.8/22.8 [°C]) </w:t>
      </w:r>
    </w:p>
    <w:p w:rsidR="00916372" w:rsidRPr="00D71C79" w:rsidRDefault="00916372" w:rsidP="00916372">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w:t>
      </w:r>
      <w:r w:rsidR="0037735F" w:rsidRPr="00D71C79">
        <w:rPr>
          <w:rFonts w:asciiTheme="majorHAnsi" w:eastAsiaTheme="minorEastAsia" w:hAnsiTheme="majorHAnsi" w:cs="Times New Roman"/>
          <w:szCs w:val="24"/>
        </w:rPr>
        <w:t xml:space="preserve"> conditions</w:t>
      </w:r>
    </w:p>
    <w:p w:rsidR="00A5127F" w:rsidRPr="00D71C79" w:rsidRDefault="00AF26C3" w:rsidP="00916372">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Generally m</w:t>
      </w:r>
      <w:r w:rsidR="00A5127F" w:rsidRPr="00D71C79">
        <w:rPr>
          <w:rFonts w:asciiTheme="majorHAnsi" w:eastAsiaTheme="minorEastAsia" w:hAnsiTheme="majorHAnsi" w:cs="Times New Roman"/>
          <w:szCs w:val="24"/>
        </w:rPr>
        <w:t>easured under still air cond</w:t>
      </w:r>
      <w:r w:rsidRPr="00D71C79">
        <w:rPr>
          <w:rFonts w:asciiTheme="majorHAnsi" w:eastAsiaTheme="minorEastAsia" w:hAnsiTheme="majorHAnsi" w:cs="Times New Roman"/>
          <w:szCs w:val="24"/>
        </w:rPr>
        <w:t>itions, but also measured</w:t>
      </w:r>
      <w:r w:rsidR="00A5127F" w:rsidRPr="00D71C79">
        <w:rPr>
          <w:rFonts w:asciiTheme="majorHAnsi" w:eastAsiaTheme="minorEastAsia" w:hAnsiTheme="majorHAnsi" w:cs="Times New Roman"/>
          <w:szCs w:val="24"/>
        </w:rPr>
        <w:t xml:space="preserve"> at </w:t>
      </w:r>
      <w:r w:rsidR="000D6839" w:rsidRPr="00D71C79">
        <w:rPr>
          <w:rFonts w:asciiTheme="majorHAnsi" w:eastAsiaTheme="minorEastAsia" w:hAnsiTheme="majorHAnsi" w:cs="Times New Roman"/>
          <w:szCs w:val="24"/>
        </w:rPr>
        <w:t xml:space="preserve">wind speed of </w:t>
      </w:r>
      <w:r w:rsidR="000261D2" w:rsidRPr="00D71C79">
        <w:rPr>
          <w:rFonts w:asciiTheme="majorHAnsi" w:eastAsiaTheme="minorEastAsia" w:hAnsiTheme="majorHAnsi" w:cs="Times New Roman"/>
          <w:szCs w:val="24"/>
        </w:rPr>
        <w:t>5 mph</w:t>
      </w:r>
      <w:r w:rsidRPr="00D71C79">
        <w:rPr>
          <w:rFonts w:asciiTheme="majorHAnsi" w:eastAsiaTheme="minorEastAsia" w:hAnsiTheme="majorHAnsi" w:cs="Times New Roman"/>
          <w:szCs w:val="24"/>
        </w:rPr>
        <w:t xml:space="preserve"> and </w:t>
      </w:r>
      <w:r w:rsidR="000D6839" w:rsidRPr="00D71C79">
        <w:rPr>
          <w:rFonts w:asciiTheme="majorHAnsi" w:eastAsiaTheme="minorEastAsia" w:hAnsiTheme="majorHAnsi" w:cs="Times New Roman"/>
          <w:szCs w:val="24"/>
        </w:rPr>
        <w:t>5</w:t>
      </w:r>
      <w:r w:rsidR="00DE5A12" w:rsidRPr="00D71C79">
        <w:rPr>
          <w:rFonts w:asciiTheme="majorHAnsi" w:eastAsiaTheme="minorEastAsia" w:hAnsiTheme="majorHAnsi" w:cs="Times New Roman"/>
          <w:szCs w:val="24"/>
        </w:rPr>
        <w:t xml:space="preserve"> </w:t>
      </w:r>
      <w:r w:rsidRPr="00D71C79">
        <w:rPr>
          <w:rFonts w:asciiTheme="majorHAnsi" w:eastAsiaTheme="minorEastAsia" w:hAnsiTheme="majorHAnsi" w:cs="Times New Roman"/>
          <w:szCs w:val="24"/>
        </w:rPr>
        <w:t xml:space="preserve">wind directions  at DB/WB: </w:t>
      </w:r>
      <w:r w:rsidR="000D401B" w:rsidRPr="00D71C79">
        <w:rPr>
          <w:rFonts w:asciiTheme="majorHAnsi" w:eastAsiaTheme="minorEastAsia" w:hAnsiTheme="majorHAnsi" w:cs="Times New Roman"/>
          <w:szCs w:val="24"/>
        </w:rPr>
        <w:t xml:space="preserve">90/64 </w:t>
      </w:r>
      <w:r w:rsidRPr="00D71C79">
        <w:rPr>
          <w:rFonts w:asciiTheme="majorHAnsi" w:eastAsiaTheme="minorEastAsia" w:hAnsiTheme="majorHAnsi" w:cs="Times New Roman"/>
          <w:szCs w:val="24"/>
        </w:rPr>
        <w:t>[</w:t>
      </w:r>
      <w:proofErr w:type="spellStart"/>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00216CD8" w:rsidRPr="00D71C79">
        <w:rPr>
          <w:rFonts w:asciiTheme="majorHAnsi" w:eastAsiaTheme="minorEastAsia" w:hAnsiTheme="majorHAnsi" w:cs="Times New Roman"/>
          <w:szCs w:val="24"/>
        </w:rPr>
        <w:t xml:space="preserve">  (32.2/17.8°C)</w:t>
      </w:r>
      <w:r w:rsidRPr="00D71C79">
        <w:rPr>
          <w:rFonts w:asciiTheme="majorHAnsi" w:eastAsiaTheme="minorEastAsia" w:hAnsiTheme="majorHAnsi" w:cs="Times New Roman"/>
          <w:szCs w:val="24"/>
        </w:rPr>
        <w:t>)</w:t>
      </w:r>
    </w:p>
    <w:p w:rsidR="00916372" w:rsidRPr="00D71C79" w:rsidRDefault="00E17A95" w:rsidP="00916372">
      <w:pPr>
        <w:pStyle w:val="ListParagraph"/>
        <w:numPr>
          <w:ilvl w:val="0"/>
          <w:numId w:val="9"/>
        </w:numPr>
        <w:rPr>
          <w:rFonts w:asciiTheme="majorHAnsi" w:eastAsiaTheme="minorEastAsia" w:hAnsiTheme="majorHAnsi" w:cs="Times New Roman"/>
          <w:szCs w:val="24"/>
        </w:rPr>
      </w:pPr>
      <w:r w:rsidRPr="00D71C79">
        <w:rPr>
          <w:rFonts w:asciiTheme="majorHAnsi" w:eastAsiaTheme="minorEastAsia" w:hAnsiTheme="majorHAnsi" w:cs="Times New Roman"/>
          <w:szCs w:val="24"/>
        </w:rPr>
        <w:t>Power Draw Reduction</w:t>
      </w:r>
    </w:p>
    <w:p w:rsidR="00916372" w:rsidRPr="00D71C79" w:rsidRDefault="00916372" w:rsidP="00916372">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w:t>
      </w:r>
      <w:r w:rsidR="00E17A95" w:rsidRPr="00D71C79">
        <w:rPr>
          <w:rFonts w:asciiTheme="majorHAnsi" w:eastAsiaTheme="minorEastAsia" w:hAnsiTheme="majorHAnsi" w:cs="Times New Roman"/>
          <w:szCs w:val="24"/>
        </w:rPr>
        <w:t>based upon  performance comparison of power draw at the same outdoor air inlet conditions, with and without apparatus installed</w:t>
      </w:r>
    </w:p>
    <w:p w:rsidR="00916372" w:rsidRPr="00D71C79" w:rsidRDefault="00916372" w:rsidP="00916372">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at  a minimum of 4 outdoor air inlet conditions covering  hot/dry, hot/humid, warm/dry,  and warm/humid (e.g. in terms of DB/WB: </w:t>
      </w:r>
      <w:r w:rsidR="000D401B" w:rsidRPr="00D71C79">
        <w:rPr>
          <w:rFonts w:asciiTheme="majorHAnsi" w:eastAsiaTheme="minorEastAsia" w:hAnsiTheme="majorHAnsi" w:cs="Times New Roman"/>
          <w:szCs w:val="24"/>
        </w:rPr>
        <w:t>10</w:t>
      </w:r>
      <w:r w:rsidRPr="00D71C79">
        <w:rPr>
          <w:rFonts w:asciiTheme="majorHAnsi" w:eastAsiaTheme="minorEastAsia" w:hAnsiTheme="majorHAnsi" w:cs="Times New Roman"/>
          <w:szCs w:val="24"/>
        </w:rPr>
        <w:t>5/</w:t>
      </w:r>
      <w:r w:rsidR="000D401B" w:rsidRPr="00D71C79">
        <w:rPr>
          <w:rFonts w:asciiTheme="majorHAnsi" w:eastAsiaTheme="minorEastAsia" w:hAnsiTheme="majorHAnsi" w:cs="Times New Roman"/>
          <w:szCs w:val="24"/>
        </w:rPr>
        <w:t>73</w:t>
      </w:r>
      <w:r w:rsidRPr="00D71C79">
        <w:rPr>
          <w:rFonts w:asciiTheme="majorHAnsi" w:eastAsiaTheme="minorEastAsia" w:hAnsiTheme="majorHAnsi" w:cs="Times New Roman"/>
          <w:szCs w:val="24"/>
        </w:rPr>
        <w:t>, 95/</w:t>
      </w:r>
      <w:r w:rsidR="00B42C84" w:rsidRPr="00D71C79">
        <w:rPr>
          <w:rFonts w:asciiTheme="majorHAnsi" w:eastAsiaTheme="minorEastAsia" w:hAnsiTheme="majorHAnsi" w:cs="Times New Roman"/>
          <w:szCs w:val="24"/>
        </w:rPr>
        <w:t>75</w:t>
      </w:r>
      <w:r w:rsidRPr="00D71C79">
        <w:rPr>
          <w:rFonts w:asciiTheme="majorHAnsi" w:eastAsiaTheme="minorEastAsia" w:hAnsiTheme="majorHAnsi" w:cs="Times New Roman"/>
          <w:szCs w:val="24"/>
        </w:rPr>
        <w:t xml:space="preserve">, </w:t>
      </w:r>
      <w:r w:rsidR="000D401B" w:rsidRPr="00D71C79">
        <w:rPr>
          <w:rFonts w:asciiTheme="majorHAnsi" w:eastAsiaTheme="minorEastAsia" w:hAnsiTheme="majorHAnsi" w:cs="Times New Roman"/>
          <w:szCs w:val="24"/>
        </w:rPr>
        <w:t>90/64</w:t>
      </w:r>
      <w:r w:rsidRPr="00D71C79">
        <w:rPr>
          <w:rFonts w:asciiTheme="majorHAnsi" w:eastAsiaTheme="minorEastAsia" w:hAnsiTheme="majorHAnsi" w:cs="Times New Roman"/>
          <w:szCs w:val="24"/>
        </w:rPr>
        <w:t>, 8</w:t>
      </w:r>
      <w:r w:rsidR="00B42C84" w:rsidRPr="00D71C79">
        <w:rPr>
          <w:rFonts w:asciiTheme="majorHAnsi" w:eastAsiaTheme="minorEastAsia" w:hAnsiTheme="majorHAnsi" w:cs="Times New Roman"/>
          <w:szCs w:val="24"/>
        </w:rPr>
        <w:t>2</w:t>
      </w:r>
      <w:r w:rsidRPr="00D71C79">
        <w:rPr>
          <w:rFonts w:asciiTheme="majorHAnsi" w:eastAsiaTheme="minorEastAsia" w:hAnsiTheme="majorHAnsi" w:cs="Times New Roman"/>
          <w:szCs w:val="24"/>
        </w:rPr>
        <w:t>/7</w:t>
      </w:r>
      <w:r w:rsidR="00B42C84" w:rsidRPr="00D71C79">
        <w:rPr>
          <w:rFonts w:asciiTheme="majorHAnsi" w:eastAsiaTheme="minorEastAsia" w:hAnsiTheme="majorHAnsi" w:cs="Times New Roman"/>
          <w:szCs w:val="24"/>
        </w:rPr>
        <w:t>3</w:t>
      </w:r>
      <w:r w:rsidR="00AF26C3" w:rsidRPr="00D71C79">
        <w:rPr>
          <w:rFonts w:asciiTheme="majorHAnsi" w:eastAsiaTheme="minorEastAsia" w:hAnsiTheme="majorHAnsi" w:cs="Times New Roman"/>
          <w:szCs w:val="24"/>
        </w:rPr>
        <w:t xml:space="preserve"> [</w:t>
      </w:r>
      <w:proofErr w:type="spellStart"/>
      <w:r w:rsidR="00AF26C3" w:rsidRPr="00D71C79">
        <w:rPr>
          <w:rFonts w:asciiTheme="majorHAnsi" w:eastAsiaTheme="minorEastAsia" w:hAnsiTheme="majorHAnsi" w:cs="Times New Roman"/>
          <w:szCs w:val="24"/>
          <w:vertAlign w:val="superscript"/>
        </w:rPr>
        <w:t>o</w:t>
      </w:r>
      <w:r w:rsidR="00AF26C3" w:rsidRPr="00D71C79">
        <w:rPr>
          <w:rFonts w:asciiTheme="majorHAnsi" w:eastAsiaTheme="minorEastAsia" w:hAnsiTheme="majorHAnsi" w:cs="Times New Roman"/>
          <w:szCs w:val="24"/>
        </w:rPr>
        <w:t>F</w:t>
      </w:r>
      <w:proofErr w:type="spellEnd"/>
      <w:r w:rsidR="00AF26C3"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w:t>
      </w:r>
      <w:r w:rsidR="00AF12A1" w:rsidRPr="00D71C79">
        <w:rPr>
          <w:rFonts w:asciiTheme="majorHAnsi" w:eastAsiaTheme="minorEastAsia" w:hAnsiTheme="majorHAnsi" w:cs="Times New Roman"/>
          <w:szCs w:val="24"/>
        </w:rPr>
        <w:t xml:space="preserve">  (40.6/22.8 35.0/23.9 32.2/17.8 27.8/22.8 [°C]) </w:t>
      </w:r>
    </w:p>
    <w:p w:rsidR="00AF26C3" w:rsidRPr="00D71C79" w:rsidRDefault="00AF26C3" w:rsidP="00AF26C3">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Generally measured under still air conditions, but also measured </w:t>
      </w:r>
      <w:r w:rsidR="00F74A34" w:rsidRPr="00D71C79">
        <w:rPr>
          <w:rFonts w:asciiTheme="majorHAnsi" w:eastAsiaTheme="minorEastAsia" w:hAnsiTheme="majorHAnsi" w:cs="Times New Roman"/>
          <w:szCs w:val="24"/>
        </w:rPr>
        <w:t>at a wind speed of 5 mph and 5 wind directions</w:t>
      </w:r>
      <w:r w:rsidRPr="00D71C79">
        <w:rPr>
          <w:rFonts w:asciiTheme="majorHAnsi" w:eastAsiaTheme="minorEastAsia" w:hAnsiTheme="majorHAnsi" w:cs="Times New Roman"/>
          <w:szCs w:val="24"/>
        </w:rPr>
        <w:t xml:space="preserve">  at DB/WB: </w:t>
      </w:r>
      <w:r w:rsidR="000D401B" w:rsidRPr="00D71C79">
        <w:rPr>
          <w:rFonts w:asciiTheme="majorHAnsi" w:eastAsiaTheme="minorEastAsia" w:hAnsiTheme="majorHAnsi" w:cs="Times New Roman"/>
          <w:szCs w:val="24"/>
        </w:rPr>
        <w:t xml:space="preserve">90/64 </w:t>
      </w:r>
      <w:r w:rsidRPr="00D71C79">
        <w:rPr>
          <w:rFonts w:asciiTheme="majorHAnsi" w:eastAsiaTheme="minorEastAsia" w:hAnsiTheme="majorHAnsi" w:cs="Times New Roman"/>
          <w:szCs w:val="24"/>
        </w:rPr>
        <w:t>[</w:t>
      </w:r>
      <w:proofErr w:type="spellStart"/>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002C05E6" w:rsidRPr="00D71C79">
        <w:rPr>
          <w:rFonts w:asciiTheme="majorHAnsi" w:eastAsiaTheme="minorEastAsia" w:hAnsiTheme="majorHAnsi" w:cs="Times New Roman"/>
          <w:szCs w:val="24"/>
        </w:rPr>
        <w:t xml:space="preserve"> (32.2/17.8</w:t>
      </w:r>
      <w:r w:rsidR="002C05E6" w:rsidRPr="00D71C79">
        <w:rPr>
          <w:rFonts w:asciiTheme="majorHAnsi" w:eastAsiaTheme="minorEastAsia" w:hAnsiTheme="majorHAnsi" w:cs="Estrangelo Edessa"/>
          <w:szCs w:val="24"/>
        </w:rPr>
        <w:t>°C)</w:t>
      </w:r>
      <w:r w:rsidRPr="00D71C79">
        <w:rPr>
          <w:rFonts w:asciiTheme="majorHAnsi" w:eastAsiaTheme="minorEastAsia" w:hAnsiTheme="majorHAnsi" w:cs="Times New Roman"/>
          <w:szCs w:val="24"/>
        </w:rPr>
        <w:t>)</w:t>
      </w:r>
    </w:p>
    <w:p w:rsidR="00E17A95" w:rsidRPr="00D71C79" w:rsidRDefault="00E17A95" w:rsidP="00E17A95">
      <w:pPr>
        <w:pStyle w:val="ListParagraph"/>
        <w:numPr>
          <w:ilvl w:val="0"/>
          <w:numId w:val="9"/>
        </w:numPr>
        <w:rPr>
          <w:rFonts w:asciiTheme="majorHAnsi" w:eastAsiaTheme="minorEastAsia" w:hAnsiTheme="majorHAnsi" w:cs="Times New Roman"/>
          <w:szCs w:val="24"/>
        </w:rPr>
      </w:pPr>
      <w:r w:rsidRPr="00D71C79">
        <w:rPr>
          <w:rFonts w:asciiTheme="majorHAnsi" w:eastAsiaTheme="minorEastAsia" w:hAnsiTheme="majorHAnsi" w:cs="Times New Roman"/>
          <w:szCs w:val="24"/>
        </w:rPr>
        <w:t>Capacity Increase</w:t>
      </w:r>
    </w:p>
    <w:p w:rsidR="00E17A95" w:rsidRPr="00D71C79" w:rsidRDefault="00E17A95" w:rsidP="00E17A95">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Measured based upon  performance comparison of cooling capacity at the same outdoor air inlet conditions, with and without apparatus installed</w:t>
      </w:r>
    </w:p>
    <w:p w:rsidR="00C006C6" w:rsidRPr="00D71C79" w:rsidRDefault="00C006C6" w:rsidP="00E17A95">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Cooling capacity should be measured on the </w:t>
      </w:r>
      <w:r w:rsidR="00AF26C3" w:rsidRPr="00D71C79">
        <w:rPr>
          <w:rFonts w:asciiTheme="majorHAnsi" w:eastAsiaTheme="minorEastAsia" w:hAnsiTheme="majorHAnsi" w:cs="Times New Roman"/>
          <w:szCs w:val="24"/>
        </w:rPr>
        <w:t>heat-removal side, using the temperature drop of a hot-water loop cooled in a refrigerant to water heat excha</w:t>
      </w:r>
      <w:r w:rsidR="004A6BDE" w:rsidRPr="00D71C79">
        <w:rPr>
          <w:rFonts w:asciiTheme="majorHAnsi" w:eastAsiaTheme="minorEastAsia" w:hAnsiTheme="majorHAnsi" w:cs="Times New Roman"/>
          <w:szCs w:val="24"/>
        </w:rPr>
        <w:t>nger that replaces the usual indoor-air evaporator.</w:t>
      </w:r>
    </w:p>
    <w:p w:rsidR="00AF12A1" w:rsidRPr="00D71C79" w:rsidRDefault="00E17A95" w:rsidP="00AF12A1">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at  a minimum of 4 outdoor air inlet conditions covering  hot/dry, hot/humid, warm/dry,  and warm/humid (e.g. in terms of DB/WB: </w:t>
      </w:r>
      <w:r w:rsidR="00B42C84" w:rsidRPr="00D71C79">
        <w:rPr>
          <w:rFonts w:asciiTheme="majorHAnsi" w:eastAsiaTheme="minorEastAsia" w:hAnsiTheme="majorHAnsi" w:cs="Times New Roman"/>
          <w:szCs w:val="24"/>
        </w:rPr>
        <w:t xml:space="preserve">105/73, 95/75, 90/64, 82/73 </w:t>
      </w:r>
      <w:r w:rsidR="00AF26C3" w:rsidRPr="00D71C79">
        <w:rPr>
          <w:rFonts w:asciiTheme="majorHAnsi" w:eastAsiaTheme="minorEastAsia" w:hAnsiTheme="majorHAnsi" w:cs="Times New Roman"/>
          <w:szCs w:val="24"/>
        </w:rPr>
        <w:t>[</w:t>
      </w:r>
      <w:proofErr w:type="spellStart"/>
      <w:r w:rsidR="00AF26C3" w:rsidRPr="00D71C79">
        <w:rPr>
          <w:rFonts w:asciiTheme="majorHAnsi" w:eastAsiaTheme="minorEastAsia" w:hAnsiTheme="majorHAnsi" w:cs="Times New Roman"/>
          <w:szCs w:val="24"/>
          <w:vertAlign w:val="superscript"/>
        </w:rPr>
        <w:t>o</w:t>
      </w:r>
      <w:r w:rsidR="00AF26C3" w:rsidRPr="00D71C79">
        <w:rPr>
          <w:rFonts w:asciiTheme="majorHAnsi" w:eastAsiaTheme="minorEastAsia" w:hAnsiTheme="majorHAnsi" w:cs="Times New Roman"/>
          <w:szCs w:val="24"/>
        </w:rPr>
        <w:t>F</w:t>
      </w:r>
      <w:proofErr w:type="spellEnd"/>
      <w:r w:rsidR="00AF26C3"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w:t>
      </w:r>
      <w:r w:rsidR="00AF12A1" w:rsidRPr="00D71C79">
        <w:rPr>
          <w:rFonts w:asciiTheme="majorHAnsi" w:eastAsiaTheme="minorEastAsia" w:hAnsiTheme="majorHAnsi" w:cs="Times New Roman"/>
          <w:szCs w:val="24"/>
        </w:rPr>
        <w:t xml:space="preserve"> (40.6/22.8 35.0/23.9 32.2/17.8 27.8/22.8 [°C]) </w:t>
      </w:r>
    </w:p>
    <w:p w:rsidR="00E17A95" w:rsidRPr="00D71C79" w:rsidRDefault="0037735F" w:rsidP="00E17A95">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 conditions</w:t>
      </w:r>
    </w:p>
    <w:p w:rsidR="00AF26C3" w:rsidRPr="00D71C79" w:rsidRDefault="00AF26C3" w:rsidP="00AF26C3">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Generally measured under still air conditions, but also measured </w:t>
      </w:r>
      <w:r w:rsidR="00F74A34" w:rsidRPr="00D71C79">
        <w:rPr>
          <w:rFonts w:asciiTheme="majorHAnsi" w:eastAsiaTheme="minorEastAsia" w:hAnsiTheme="majorHAnsi" w:cs="Times New Roman"/>
          <w:szCs w:val="24"/>
        </w:rPr>
        <w:t>at a wind speed of 5 mph</w:t>
      </w:r>
      <w:r w:rsidR="00AF12A1" w:rsidRPr="00D71C79">
        <w:rPr>
          <w:rFonts w:asciiTheme="majorHAnsi" w:eastAsiaTheme="minorEastAsia" w:hAnsiTheme="majorHAnsi" w:cs="Times New Roman"/>
          <w:szCs w:val="24"/>
        </w:rPr>
        <w:t xml:space="preserve"> (2.2 m/s)</w:t>
      </w:r>
      <w:r w:rsidR="00F74A34" w:rsidRPr="00D71C79">
        <w:rPr>
          <w:rFonts w:asciiTheme="majorHAnsi" w:eastAsiaTheme="minorEastAsia" w:hAnsiTheme="majorHAnsi" w:cs="Times New Roman"/>
          <w:szCs w:val="24"/>
        </w:rPr>
        <w:t xml:space="preserve"> and 5 wind directions </w:t>
      </w:r>
      <w:r w:rsidR="00B42C84" w:rsidRPr="00D71C79">
        <w:rPr>
          <w:rFonts w:asciiTheme="majorHAnsi" w:eastAsiaTheme="minorEastAsia" w:hAnsiTheme="majorHAnsi" w:cs="Times New Roman"/>
          <w:szCs w:val="24"/>
        </w:rPr>
        <w:t>at DB/WB: 90/64</w:t>
      </w:r>
      <w:r w:rsidRPr="00D71C79">
        <w:rPr>
          <w:rFonts w:asciiTheme="majorHAnsi" w:eastAsiaTheme="minorEastAsia" w:hAnsiTheme="majorHAnsi" w:cs="Times New Roman"/>
          <w:szCs w:val="24"/>
        </w:rPr>
        <w:t>[</w:t>
      </w:r>
      <w:proofErr w:type="spellStart"/>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002C05E6" w:rsidRPr="00D71C79">
        <w:rPr>
          <w:rFonts w:asciiTheme="majorHAnsi" w:eastAsiaTheme="minorEastAsia" w:hAnsiTheme="majorHAnsi" w:cs="Times New Roman"/>
          <w:szCs w:val="24"/>
        </w:rPr>
        <w:t xml:space="preserve"> (32.2/17.8</w:t>
      </w:r>
      <w:r w:rsidR="002C05E6" w:rsidRPr="00D71C79">
        <w:rPr>
          <w:rFonts w:asciiTheme="majorHAnsi" w:eastAsiaTheme="minorEastAsia" w:hAnsiTheme="majorHAnsi" w:cs="Estrangelo Edessa"/>
          <w:szCs w:val="24"/>
        </w:rPr>
        <w:t>°C)</w:t>
      </w:r>
      <w:r w:rsidRPr="00D71C79">
        <w:rPr>
          <w:rFonts w:asciiTheme="majorHAnsi" w:eastAsiaTheme="minorEastAsia" w:hAnsiTheme="majorHAnsi" w:cs="Times New Roman"/>
          <w:szCs w:val="24"/>
        </w:rPr>
        <w:t>)</w:t>
      </w:r>
    </w:p>
    <w:p w:rsidR="00C006C6" w:rsidRPr="00D71C79" w:rsidRDefault="00C006C6" w:rsidP="00C006C6">
      <w:pPr>
        <w:pStyle w:val="ListParagraph"/>
        <w:numPr>
          <w:ilvl w:val="0"/>
          <w:numId w:val="9"/>
        </w:numPr>
        <w:rPr>
          <w:rFonts w:asciiTheme="majorHAnsi" w:eastAsiaTheme="minorEastAsia" w:hAnsiTheme="majorHAnsi" w:cs="Times New Roman"/>
          <w:szCs w:val="24"/>
        </w:rPr>
      </w:pPr>
      <w:r w:rsidRPr="00D71C79">
        <w:rPr>
          <w:rFonts w:asciiTheme="majorHAnsi" w:eastAsiaTheme="minorEastAsia" w:hAnsiTheme="majorHAnsi" w:cs="Times New Roman"/>
          <w:szCs w:val="24"/>
        </w:rPr>
        <w:t>Water Consumption and Effective Water Evaporation Fraction</w:t>
      </w:r>
    </w:p>
    <w:p w:rsidR="00C006C6" w:rsidRPr="00D71C79" w:rsidRDefault="00AC5D3F" w:rsidP="00C006C6">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Water consumption at each DB/WB condition measured directly</w:t>
      </w:r>
    </w:p>
    <w:p w:rsidR="00AC5D3F" w:rsidRPr="00D71C79" w:rsidRDefault="00AC5D3F" w:rsidP="00C006C6">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Evaporation fraction determined from  measured water consumption, evaporative effectiveness and  measured condenser air flow</w:t>
      </w:r>
    </w:p>
    <w:p w:rsidR="00AF12A1" w:rsidRPr="00D71C79" w:rsidRDefault="00C006C6" w:rsidP="00AF12A1">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Measured at  a minimum of 4 outdoor air inlet conditions covering  hot/dry, hot/humid, warm/dry,  and warm/humid (e.g. in terms of DB/WB: </w:t>
      </w:r>
      <w:r w:rsidR="00B42C84" w:rsidRPr="00D71C79">
        <w:rPr>
          <w:rFonts w:asciiTheme="majorHAnsi" w:eastAsiaTheme="minorEastAsia" w:hAnsiTheme="majorHAnsi" w:cs="Times New Roman"/>
          <w:szCs w:val="24"/>
        </w:rPr>
        <w:t xml:space="preserve">105/73, 95/75, 90/64, 82/73 </w:t>
      </w:r>
      <w:r w:rsidR="00AF26C3" w:rsidRPr="00D71C79">
        <w:rPr>
          <w:rFonts w:asciiTheme="majorHAnsi" w:eastAsiaTheme="minorEastAsia" w:hAnsiTheme="majorHAnsi" w:cs="Times New Roman"/>
          <w:szCs w:val="24"/>
        </w:rPr>
        <w:t>[</w:t>
      </w:r>
      <w:proofErr w:type="spellStart"/>
      <w:r w:rsidR="00AF26C3" w:rsidRPr="00D71C79">
        <w:rPr>
          <w:rFonts w:asciiTheme="majorHAnsi" w:eastAsiaTheme="minorEastAsia" w:hAnsiTheme="majorHAnsi" w:cs="Times New Roman"/>
          <w:szCs w:val="24"/>
          <w:vertAlign w:val="superscript"/>
        </w:rPr>
        <w:t>o</w:t>
      </w:r>
      <w:r w:rsidR="00AF26C3" w:rsidRPr="00D71C79">
        <w:rPr>
          <w:rFonts w:asciiTheme="majorHAnsi" w:eastAsiaTheme="minorEastAsia" w:hAnsiTheme="majorHAnsi" w:cs="Times New Roman"/>
          <w:szCs w:val="24"/>
        </w:rPr>
        <w:t>F</w:t>
      </w:r>
      <w:proofErr w:type="spellEnd"/>
      <w:r w:rsidR="00AF26C3"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w:t>
      </w:r>
      <w:r w:rsidR="00AF12A1" w:rsidRPr="00D71C79">
        <w:rPr>
          <w:rFonts w:asciiTheme="majorHAnsi" w:eastAsiaTheme="minorEastAsia" w:hAnsiTheme="majorHAnsi" w:cs="Times New Roman"/>
          <w:szCs w:val="24"/>
        </w:rPr>
        <w:t xml:space="preserve"> (40.6/22.8 35.0/23.9 32.2/17.8 27.8/22.8 [°C]) </w:t>
      </w:r>
    </w:p>
    <w:p w:rsidR="00C006C6" w:rsidRPr="00D71C79" w:rsidRDefault="0037735F" w:rsidP="00C006C6">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 conditions</w:t>
      </w:r>
    </w:p>
    <w:p w:rsidR="00AF26C3" w:rsidRPr="00D71C79" w:rsidRDefault="00AF26C3" w:rsidP="00AF26C3">
      <w:pPr>
        <w:pStyle w:val="ListParagraph"/>
        <w:numPr>
          <w:ilvl w:val="0"/>
          <w:numId w:val="8"/>
        </w:num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Generally measured under still air conditions, but also measured </w:t>
      </w:r>
      <w:r w:rsidR="00F74A34" w:rsidRPr="00D71C79">
        <w:rPr>
          <w:rFonts w:asciiTheme="majorHAnsi" w:eastAsiaTheme="minorEastAsia" w:hAnsiTheme="majorHAnsi" w:cs="Times New Roman"/>
          <w:szCs w:val="24"/>
        </w:rPr>
        <w:t>at a wind speed of 5 mph and 5 wind directions</w:t>
      </w:r>
      <w:r w:rsidRPr="00D71C79">
        <w:rPr>
          <w:rFonts w:asciiTheme="majorHAnsi" w:eastAsiaTheme="minorEastAsia" w:hAnsiTheme="majorHAnsi" w:cs="Times New Roman"/>
          <w:szCs w:val="24"/>
        </w:rPr>
        <w:t xml:space="preserve"> at DB/WB: 9</w:t>
      </w:r>
      <w:r w:rsidR="00B42C84" w:rsidRPr="00D71C79">
        <w:rPr>
          <w:rFonts w:asciiTheme="majorHAnsi" w:eastAsiaTheme="minorEastAsia" w:hAnsiTheme="majorHAnsi" w:cs="Times New Roman"/>
          <w:szCs w:val="24"/>
        </w:rPr>
        <w:t>0</w:t>
      </w:r>
      <w:r w:rsidRPr="00D71C79">
        <w:rPr>
          <w:rFonts w:asciiTheme="majorHAnsi" w:eastAsiaTheme="minorEastAsia" w:hAnsiTheme="majorHAnsi" w:cs="Times New Roman"/>
          <w:szCs w:val="24"/>
        </w:rPr>
        <w:t>/6</w:t>
      </w:r>
      <w:r w:rsidR="00B42C84" w:rsidRPr="00D71C79">
        <w:rPr>
          <w:rFonts w:asciiTheme="majorHAnsi" w:eastAsiaTheme="minorEastAsia" w:hAnsiTheme="majorHAnsi" w:cs="Times New Roman"/>
          <w:szCs w:val="24"/>
        </w:rPr>
        <w:t>4</w:t>
      </w:r>
      <w:r w:rsidRPr="00D71C79">
        <w:rPr>
          <w:rFonts w:asciiTheme="majorHAnsi" w:eastAsiaTheme="minorEastAsia" w:hAnsiTheme="majorHAnsi" w:cs="Times New Roman"/>
          <w:szCs w:val="24"/>
        </w:rPr>
        <w:t>[</w:t>
      </w:r>
      <w:proofErr w:type="spellStart"/>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002C05E6" w:rsidRPr="00D71C79">
        <w:rPr>
          <w:rFonts w:asciiTheme="majorHAnsi" w:eastAsiaTheme="minorEastAsia" w:hAnsiTheme="majorHAnsi" w:cs="Times New Roman"/>
          <w:szCs w:val="24"/>
        </w:rPr>
        <w:t xml:space="preserve"> (32.2/17.8</w:t>
      </w:r>
      <w:r w:rsidR="002C05E6" w:rsidRPr="00D71C79">
        <w:rPr>
          <w:rFonts w:asciiTheme="majorHAnsi" w:eastAsiaTheme="minorEastAsia" w:hAnsiTheme="majorHAnsi" w:cs="Estrangelo Edessa"/>
          <w:szCs w:val="24"/>
        </w:rPr>
        <w:t>°C)</w:t>
      </w:r>
      <w:r w:rsidRPr="00D71C79">
        <w:rPr>
          <w:rFonts w:asciiTheme="majorHAnsi" w:eastAsiaTheme="minorEastAsia" w:hAnsiTheme="majorHAnsi" w:cs="Times New Roman"/>
          <w:szCs w:val="24"/>
        </w:rPr>
        <w:t>)</w:t>
      </w:r>
    </w:p>
    <w:p w:rsidR="00AC5D3F" w:rsidRPr="00D71C79" w:rsidRDefault="00AC5D3F" w:rsidP="00AC5D3F">
      <w:pPr>
        <w:pStyle w:val="ListParagraph"/>
        <w:numPr>
          <w:ilvl w:val="0"/>
          <w:numId w:val="9"/>
        </w:numPr>
        <w:rPr>
          <w:rFonts w:asciiTheme="majorHAnsi" w:eastAsiaTheme="minorEastAsia" w:hAnsiTheme="majorHAnsi" w:cs="Times New Roman"/>
          <w:szCs w:val="24"/>
        </w:rPr>
      </w:pPr>
      <w:r w:rsidRPr="00D71C79">
        <w:rPr>
          <w:rFonts w:asciiTheme="majorHAnsi" w:eastAsiaTheme="minorEastAsia" w:hAnsiTheme="majorHAnsi" w:cs="Times New Roman"/>
          <w:szCs w:val="24"/>
        </w:rPr>
        <w:lastRenderedPageBreak/>
        <w:t xml:space="preserve">Performance degradation due </w:t>
      </w:r>
      <w:r w:rsidR="00110DD7" w:rsidRPr="00D71C79">
        <w:rPr>
          <w:rFonts w:asciiTheme="majorHAnsi" w:eastAsiaTheme="minorEastAsia" w:hAnsiTheme="majorHAnsi" w:cs="Times New Roman"/>
          <w:szCs w:val="24"/>
        </w:rPr>
        <w:t xml:space="preserve">to </w:t>
      </w:r>
      <w:r w:rsidRPr="00D71C79">
        <w:rPr>
          <w:rFonts w:asciiTheme="majorHAnsi" w:eastAsiaTheme="minorEastAsia" w:hAnsiTheme="majorHAnsi" w:cs="Times New Roman"/>
          <w:szCs w:val="24"/>
        </w:rPr>
        <w:t>water consumption</w:t>
      </w:r>
    </w:p>
    <w:p w:rsidR="002B141D" w:rsidRPr="00D71C79" w:rsidRDefault="00110DD7" w:rsidP="00AC5D3F">
      <w:pPr>
        <w:pStyle w:val="ListParagraph"/>
        <w:numPr>
          <w:ilvl w:val="0"/>
          <w:numId w:val="8"/>
        </w:numPr>
        <w:rPr>
          <w:rFonts w:asciiTheme="majorHAnsi" w:hAnsiTheme="majorHAnsi" w:cs="Times New Roman"/>
          <w:szCs w:val="24"/>
        </w:rPr>
      </w:pPr>
      <w:r w:rsidRPr="00D71C79">
        <w:rPr>
          <w:rFonts w:asciiTheme="majorHAnsi" w:eastAsiaTheme="minorEastAsia" w:hAnsiTheme="majorHAnsi" w:cs="Times New Roman"/>
          <w:szCs w:val="24"/>
        </w:rPr>
        <w:t>Determined by visual inspection in this project</w:t>
      </w:r>
    </w:p>
    <w:p w:rsidR="00F93ED0" w:rsidRPr="00D71C79" w:rsidRDefault="00110DD7" w:rsidP="004A6BDE">
      <w:pPr>
        <w:pStyle w:val="ListParagraph"/>
        <w:numPr>
          <w:ilvl w:val="0"/>
          <w:numId w:val="8"/>
        </w:numPr>
        <w:rPr>
          <w:rFonts w:asciiTheme="majorHAnsi" w:hAnsiTheme="majorHAnsi" w:cs="Times New Roman"/>
          <w:szCs w:val="24"/>
        </w:rPr>
      </w:pPr>
      <w:r w:rsidRPr="00D71C79">
        <w:rPr>
          <w:rFonts w:asciiTheme="majorHAnsi" w:eastAsiaTheme="minorEastAsia" w:hAnsiTheme="majorHAnsi" w:cs="Times New Roman"/>
          <w:szCs w:val="24"/>
        </w:rPr>
        <w:t xml:space="preserve">Could be determined by running device with specified poor-quality water for a fixed number of cycles, </w:t>
      </w:r>
      <w:r w:rsidR="00F93ED0" w:rsidRPr="00D71C79">
        <w:rPr>
          <w:rFonts w:asciiTheme="majorHAnsi" w:eastAsiaTheme="minorEastAsia" w:hAnsiTheme="majorHAnsi" w:cs="Times New Roman"/>
          <w:szCs w:val="24"/>
        </w:rPr>
        <w:t xml:space="preserve">and  then </w:t>
      </w:r>
      <w:r w:rsidRPr="00D71C79">
        <w:rPr>
          <w:rFonts w:asciiTheme="majorHAnsi" w:eastAsiaTheme="minorEastAsia" w:hAnsiTheme="majorHAnsi" w:cs="Times New Roman"/>
          <w:szCs w:val="24"/>
        </w:rPr>
        <w:t xml:space="preserve">measuring the impact on </w:t>
      </w:r>
      <w:r w:rsidR="00F93ED0" w:rsidRPr="00D71C79">
        <w:rPr>
          <w:rFonts w:asciiTheme="majorHAnsi" w:eastAsiaTheme="minorEastAsia" w:hAnsiTheme="majorHAnsi" w:cs="Times New Roman"/>
          <w:szCs w:val="24"/>
        </w:rPr>
        <w:t>of that water consumption on</w:t>
      </w:r>
      <w:r w:rsidR="00476B08" w:rsidRPr="00D71C79">
        <w:rPr>
          <w:rFonts w:asciiTheme="majorHAnsi" w:eastAsiaTheme="minorEastAsia" w:hAnsiTheme="majorHAnsi" w:cs="Times New Roman"/>
          <w:szCs w:val="24"/>
        </w:rPr>
        <w:t xml:space="preserve"> parameters</w:t>
      </w:r>
      <w:r w:rsidR="00F93ED0" w:rsidRPr="00D71C79">
        <w:rPr>
          <w:rFonts w:asciiTheme="majorHAnsi" w:eastAsiaTheme="minorEastAsia" w:hAnsiTheme="majorHAnsi" w:cs="Times New Roman"/>
          <w:szCs w:val="24"/>
        </w:rPr>
        <w:t xml:space="preserve"> 1 through 4</w:t>
      </w:r>
    </w:p>
    <w:p w:rsidR="00110DD7" w:rsidRPr="00D71C79" w:rsidRDefault="00F93ED0" w:rsidP="004A6BDE">
      <w:pPr>
        <w:rPr>
          <w:rFonts w:asciiTheme="majorHAnsi" w:eastAsiaTheme="minorEastAsia" w:hAnsiTheme="majorHAnsi" w:cs="Times New Roman"/>
          <w:szCs w:val="24"/>
          <w:u w:val="single"/>
        </w:rPr>
      </w:pPr>
      <w:bookmarkStart w:id="33" w:name="_Toc310604984"/>
      <w:r w:rsidRPr="00D71C79">
        <w:rPr>
          <w:rFonts w:asciiTheme="majorHAnsi" w:eastAsiaTheme="minorEastAsia" w:hAnsiTheme="majorHAnsi" w:cs="Times New Roman"/>
          <w:szCs w:val="24"/>
          <w:u w:val="single"/>
        </w:rPr>
        <w:t>Discussion</w:t>
      </w:r>
      <w:bookmarkEnd w:id="33"/>
    </w:p>
    <w:p w:rsidR="00110DD7" w:rsidRPr="00D71C79" w:rsidRDefault="00F93ED0" w:rsidP="00F93ED0">
      <w:pPr>
        <w:rPr>
          <w:rFonts w:asciiTheme="majorHAnsi" w:eastAsiaTheme="minorEastAsia" w:hAnsiTheme="majorHAnsi" w:cs="Times New Roman"/>
          <w:szCs w:val="24"/>
        </w:rPr>
      </w:pPr>
      <w:r w:rsidRPr="00D71C79">
        <w:rPr>
          <w:rFonts w:asciiTheme="majorHAnsi" w:eastAsiaTheme="minorEastAsia" w:hAnsiTheme="majorHAnsi" w:cs="Times New Roman"/>
          <w:szCs w:val="24"/>
        </w:rPr>
        <w:t xml:space="preserve">The detailed protocols associated with parameters 1-5 above </w:t>
      </w:r>
      <w:r w:rsidR="004A6BDE" w:rsidRPr="00D71C79">
        <w:rPr>
          <w:rFonts w:asciiTheme="majorHAnsi" w:eastAsiaTheme="minorEastAsia" w:hAnsiTheme="majorHAnsi" w:cs="Times New Roman"/>
          <w:szCs w:val="24"/>
        </w:rPr>
        <w:t>will be spelled out in more detail and vetted with a group of industry experts</w:t>
      </w:r>
      <w:r w:rsidR="00777EBF" w:rsidRPr="00D71C79">
        <w:rPr>
          <w:rFonts w:asciiTheme="majorHAnsi" w:eastAsiaTheme="minorEastAsia" w:hAnsiTheme="majorHAnsi" w:cs="Times New Roman"/>
          <w:szCs w:val="24"/>
        </w:rPr>
        <w:t>, most likely through a standards development process</w:t>
      </w:r>
      <w:r w:rsidR="004A6BDE" w:rsidRPr="00D71C79">
        <w:rPr>
          <w:rFonts w:asciiTheme="majorHAnsi" w:eastAsiaTheme="minorEastAsia" w:hAnsiTheme="majorHAnsi" w:cs="Times New Roman"/>
          <w:szCs w:val="24"/>
        </w:rPr>
        <w:t>. The ultimate goal is to produce a standard test procedure, perhaps through ASHRAE</w:t>
      </w:r>
      <w:r w:rsidR="0037735F" w:rsidRPr="00D71C79">
        <w:rPr>
          <w:rFonts w:asciiTheme="majorHAnsi" w:eastAsiaTheme="minorEastAsia" w:hAnsiTheme="majorHAnsi" w:cs="Times New Roman"/>
          <w:szCs w:val="24"/>
        </w:rPr>
        <w:t xml:space="preserve"> (American Society of Heating, Refrigerating and Air-conditioning Engineers)</w:t>
      </w:r>
      <w:r w:rsidR="004A6BDE" w:rsidRPr="00D71C79">
        <w:rPr>
          <w:rFonts w:asciiTheme="majorHAnsi" w:eastAsiaTheme="minorEastAsia" w:hAnsiTheme="majorHAnsi" w:cs="Times New Roman"/>
          <w:szCs w:val="24"/>
        </w:rPr>
        <w:t xml:space="preserve"> or ASTM (American Society of Testing and Materials)</w:t>
      </w:r>
      <w:r w:rsidR="0037735F" w:rsidRPr="00D71C79">
        <w:rPr>
          <w:rFonts w:asciiTheme="majorHAnsi" w:eastAsiaTheme="minorEastAsia" w:hAnsiTheme="majorHAnsi" w:cs="Times New Roman"/>
          <w:szCs w:val="24"/>
        </w:rPr>
        <w:t xml:space="preserve">. One of the challenges associated with the development of a standardized test procedure is to be able to accommodate manufacturers’ innovative strategies for improving performance or reducing water consumption. </w:t>
      </w:r>
      <w:r w:rsidR="00777EBF" w:rsidRPr="00D71C79">
        <w:rPr>
          <w:rFonts w:asciiTheme="majorHAnsi" w:eastAsiaTheme="minorEastAsia" w:hAnsiTheme="majorHAnsi" w:cs="Times New Roman"/>
          <w:szCs w:val="24"/>
        </w:rPr>
        <w:t>In the case of evaporative pre-coolers, a key issue will be the control algorithms for water supply, which will impact effectiveness as well as water consumption. We believe that the</w:t>
      </w:r>
      <w:r w:rsidR="0037735F" w:rsidRPr="00D71C79">
        <w:rPr>
          <w:rFonts w:asciiTheme="majorHAnsi" w:eastAsiaTheme="minorEastAsia" w:hAnsiTheme="majorHAnsi" w:cs="Times New Roman"/>
          <w:szCs w:val="24"/>
        </w:rPr>
        <w:t xml:space="preserve"> public consensus process for </w:t>
      </w:r>
      <w:r w:rsidR="00777EBF" w:rsidRPr="00D71C79">
        <w:rPr>
          <w:rFonts w:asciiTheme="majorHAnsi" w:eastAsiaTheme="minorEastAsia" w:hAnsiTheme="majorHAnsi" w:cs="Times New Roman"/>
          <w:szCs w:val="24"/>
        </w:rPr>
        <w:t>standards development will help address this issue.</w:t>
      </w:r>
      <w:r w:rsidR="003A3390" w:rsidRPr="00D71C79">
        <w:rPr>
          <w:rFonts w:asciiTheme="majorHAnsi" w:eastAsiaTheme="minorEastAsia" w:hAnsiTheme="majorHAnsi" w:cs="Times New Roman"/>
          <w:szCs w:val="24"/>
        </w:rPr>
        <w:t xml:space="preserve"> This follow-on work is currently being funded by Southern California Edison through their </w:t>
      </w:r>
      <w:r w:rsidR="000F5EE2" w:rsidRPr="00D71C79">
        <w:rPr>
          <w:rFonts w:asciiTheme="majorHAnsi" w:eastAsiaTheme="minorEastAsia" w:hAnsiTheme="majorHAnsi" w:cs="Times New Roman"/>
          <w:szCs w:val="24"/>
        </w:rPr>
        <w:t>HTSDA program. That program is funding further development, testing and refinement of the protocol, particularly as applied to Roof-Top Units (RTUs), and is also helping to fund the construction of a test facility at the WCEC to perform such tests on smaller (i.e. &lt;5-ton capacity) equipment.</w:t>
      </w:r>
      <w:r w:rsidR="00DE5A12" w:rsidRPr="00D71C79">
        <w:rPr>
          <w:rFonts w:asciiTheme="majorHAnsi" w:eastAsiaTheme="minorEastAsia" w:hAnsiTheme="majorHAnsi" w:cs="Times New Roman"/>
          <w:szCs w:val="24"/>
        </w:rPr>
        <w:t xml:space="preserve"> </w:t>
      </w:r>
    </w:p>
    <w:p w:rsidR="00DE5A12" w:rsidRPr="00D71C79" w:rsidRDefault="00DE5A12" w:rsidP="00F93ED0">
      <w:pPr>
        <w:rPr>
          <w:rFonts w:asciiTheme="majorHAnsi" w:eastAsiaTheme="minorEastAsia" w:hAnsiTheme="majorHAnsi" w:cs="Times New Roman"/>
          <w:szCs w:val="24"/>
        </w:rPr>
      </w:pPr>
      <w:r w:rsidRPr="00D71C79">
        <w:rPr>
          <w:rFonts w:asciiTheme="majorHAnsi" w:eastAsiaTheme="minorEastAsia" w:hAnsiTheme="majorHAnsi" w:cs="Times New Roman"/>
          <w:szCs w:val="24"/>
        </w:rPr>
        <w:t>A first draft of the detailed test protocol is presented in Appendix A.</w:t>
      </w:r>
      <w:r w:rsidR="00196FFF" w:rsidRPr="00D71C79">
        <w:rPr>
          <w:rFonts w:asciiTheme="majorHAnsi" w:eastAsiaTheme="minorEastAsia" w:hAnsiTheme="majorHAnsi" w:cs="Times New Roman"/>
          <w:szCs w:val="24"/>
        </w:rPr>
        <w:t xml:space="preserve"> Note that there are some questions about the proposed protocol that can only be answered by exercising it several times. For example, it is not clear whether there should be a steady-state test (e.g. 30-60 minutes of steady compressor operation), or a “standard compressor cycle” test (which might be 6 minutes on, 24 minutes off for residential equipment).</w:t>
      </w:r>
      <w:r w:rsidR="000834DF" w:rsidRPr="00D71C79">
        <w:rPr>
          <w:rFonts w:asciiTheme="majorHAnsi" w:eastAsiaTheme="minorEastAsia" w:hAnsiTheme="majorHAnsi" w:cs="Times New Roman"/>
          <w:szCs w:val="24"/>
        </w:rPr>
        <w:t xml:space="preserve"> Exercising of the protocol will be performed in 2012.</w:t>
      </w:r>
    </w:p>
    <w:p w:rsidR="00DE5A12" w:rsidRPr="00D71C79" w:rsidRDefault="00DE5A12">
      <w:pPr>
        <w:rPr>
          <w:rFonts w:asciiTheme="majorHAnsi" w:eastAsiaTheme="minorEastAsia" w:hAnsiTheme="majorHAnsi" w:cs="Times New Roman"/>
          <w:szCs w:val="24"/>
        </w:rPr>
      </w:pPr>
      <w:r w:rsidRPr="00D71C79">
        <w:rPr>
          <w:rFonts w:asciiTheme="majorHAnsi" w:eastAsiaTheme="minorEastAsia" w:hAnsiTheme="majorHAnsi" w:cs="Times New Roman"/>
          <w:szCs w:val="24"/>
        </w:rPr>
        <w:br w:type="page"/>
      </w:r>
    </w:p>
    <w:p w:rsidR="00DE5A12" w:rsidRPr="00D71C79" w:rsidRDefault="00DE5A12" w:rsidP="00F93ED0">
      <w:pPr>
        <w:rPr>
          <w:rFonts w:asciiTheme="majorHAnsi" w:eastAsiaTheme="minorEastAsia" w:hAnsiTheme="majorHAnsi" w:cs="Times New Roman"/>
          <w:b/>
          <w:sz w:val="28"/>
          <w:szCs w:val="24"/>
        </w:rPr>
      </w:pPr>
      <w:r w:rsidRPr="00D71C79">
        <w:rPr>
          <w:rFonts w:asciiTheme="majorHAnsi" w:eastAsiaTheme="minorEastAsia" w:hAnsiTheme="majorHAnsi" w:cs="Times New Roman"/>
          <w:b/>
          <w:sz w:val="28"/>
          <w:szCs w:val="24"/>
        </w:rPr>
        <w:lastRenderedPageBreak/>
        <w:t xml:space="preserve">Appendix A: Evaporative Pre-Cooler </w:t>
      </w:r>
      <w:r w:rsidR="006B4D84" w:rsidRPr="00D71C79">
        <w:rPr>
          <w:rFonts w:asciiTheme="majorHAnsi" w:eastAsiaTheme="minorEastAsia" w:hAnsiTheme="majorHAnsi" w:cs="Times New Roman"/>
          <w:b/>
          <w:sz w:val="28"/>
          <w:szCs w:val="24"/>
        </w:rPr>
        <w:t xml:space="preserve">Evaluation </w:t>
      </w:r>
      <w:r w:rsidRPr="00D71C79">
        <w:rPr>
          <w:rFonts w:asciiTheme="majorHAnsi" w:eastAsiaTheme="minorEastAsia" w:hAnsiTheme="majorHAnsi" w:cs="Times New Roman"/>
          <w:b/>
          <w:sz w:val="28"/>
          <w:szCs w:val="24"/>
        </w:rPr>
        <w:t xml:space="preserve">Protocol </w:t>
      </w:r>
      <w:r w:rsidRPr="00D71C79">
        <w:rPr>
          <w:rFonts w:asciiTheme="majorHAnsi" w:eastAsiaTheme="minorEastAsia" w:hAnsiTheme="majorHAnsi" w:cs="Times New Roman"/>
          <w:b/>
          <w:sz w:val="32"/>
          <w:szCs w:val="24"/>
        </w:rPr>
        <w:t>(DRAFT)</w:t>
      </w:r>
    </w:p>
    <w:p w:rsidR="00DE5A12" w:rsidRPr="00D71C79" w:rsidRDefault="00DE5A12" w:rsidP="00DE5A12">
      <w:p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Evaporative Pre-Cooler</w:t>
      </w:r>
      <w:r w:rsidR="005E5957" w:rsidRPr="00D71C79">
        <w:rPr>
          <w:rFonts w:asciiTheme="majorHAnsi" w:eastAsiaTheme="minorEastAsia" w:hAnsiTheme="majorHAnsi" w:cs="Times New Roman"/>
          <w:b/>
          <w:szCs w:val="24"/>
        </w:rPr>
        <w:t xml:space="preserve"> Specifications</w:t>
      </w:r>
    </w:p>
    <w:p w:rsidR="005E5957" w:rsidRPr="00D71C79" w:rsidRDefault="005E5957" w:rsidP="00DE5A12">
      <w:pPr>
        <w:rPr>
          <w:rFonts w:asciiTheme="majorHAnsi" w:eastAsiaTheme="minorEastAsia" w:hAnsiTheme="majorHAnsi" w:cs="Times New Roman"/>
          <w:szCs w:val="24"/>
        </w:rPr>
      </w:pPr>
      <w:r w:rsidRPr="00D71C79">
        <w:rPr>
          <w:rFonts w:asciiTheme="majorHAnsi" w:eastAsiaTheme="minorEastAsia" w:hAnsiTheme="majorHAnsi" w:cs="Times New Roman"/>
          <w:szCs w:val="24"/>
        </w:rPr>
        <w:t>Manufacturer-Reported</w:t>
      </w:r>
    </w:p>
    <w:p w:rsidR="005E5957" w:rsidRPr="00D71C79" w:rsidRDefault="005E5957" w:rsidP="00DE5A12">
      <w:pPr>
        <w:rPr>
          <w:rFonts w:asciiTheme="majorHAnsi" w:eastAsiaTheme="minorEastAsia" w:hAnsiTheme="majorHAnsi" w:cs="Times New Roman"/>
          <w:szCs w:val="24"/>
        </w:rPr>
      </w:pPr>
      <w:r w:rsidRPr="00D71C79">
        <w:rPr>
          <w:rFonts w:asciiTheme="majorHAnsi" w:eastAsiaTheme="minorEastAsia" w:hAnsiTheme="majorHAnsi" w:cs="Times New Roman"/>
          <w:i/>
          <w:szCs w:val="24"/>
        </w:rPr>
        <w:t>Applicability:</w:t>
      </w:r>
      <w:r w:rsidR="006B4D84" w:rsidRPr="00D71C79">
        <w:rPr>
          <w:rFonts w:asciiTheme="majorHAnsi" w:eastAsiaTheme="minorEastAsia" w:hAnsiTheme="majorHAnsi" w:cs="Times New Roman"/>
          <w:szCs w:val="24"/>
        </w:rPr>
        <w:t xml:space="preserve"> </w:t>
      </w:r>
      <w:r w:rsidR="006B4D84" w:rsidRPr="00D71C79">
        <w:rPr>
          <w:rFonts w:asciiTheme="majorHAnsi" w:eastAsiaTheme="minorEastAsia" w:hAnsiTheme="majorHAnsi" w:cs="Times New Roman"/>
          <w:szCs w:val="24"/>
        </w:rPr>
        <w:tab/>
      </w:r>
      <w:r w:rsidR="006B4D84"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Cooling-equipment capacity –</w:t>
      </w:r>
      <w:r w:rsidR="006B4D84" w:rsidRPr="00D71C79">
        <w:rPr>
          <w:rFonts w:asciiTheme="majorHAnsi" w:eastAsiaTheme="minorEastAsia" w:hAnsiTheme="majorHAnsi" w:cs="Times New Roman"/>
          <w:szCs w:val="24"/>
        </w:rPr>
        <w:t xml:space="preserve"> tons</w:t>
      </w:r>
    </w:p>
    <w:p w:rsidR="005E5957" w:rsidRPr="00D71C79" w:rsidRDefault="006B4D84" w:rsidP="00DE5A12">
      <w:pPr>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005E5957" w:rsidRPr="00D71C79">
        <w:rPr>
          <w:rFonts w:asciiTheme="majorHAnsi" w:eastAsiaTheme="minorEastAsia" w:hAnsiTheme="majorHAnsi" w:cs="Times New Roman"/>
          <w:szCs w:val="24"/>
        </w:rPr>
        <w:t>Cooling-equipment design – slab-</w:t>
      </w:r>
      <w:r w:rsidRPr="00D71C79">
        <w:rPr>
          <w:rFonts w:asciiTheme="majorHAnsi" w:eastAsiaTheme="minorEastAsia" w:hAnsiTheme="majorHAnsi" w:cs="Times New Roman"/>
          <w:szCs w:val="24"/>
        </w:rPr>
        <w:t>coil, 2-sided, 3-sided, 4-sided</w:t>
      </w:r>
    </w:p>
    <w:p w:rsidR="00D915BA" w:rsidRPr="00D71C79" w:rsidRDefault="005E5957" w:rsidP="005E5957">
      <w:pPr>
        <w:ind w:left="2160" w:hanging="2160"/>
        <w:rPr>
          <w:rFonts w:asciiTheme="majorHAnsi" w:eastAsiaTheme="minorEastAsia" w:hAnsiTheme="majorHAnsi" w:cs="Times New Roman"/>
          <w:szCs w:val="24"/>
        </w:rPr>
      </w:pPr>
      <w:r w:rsidRPr="00D71C79">
        <w:rPr>
          <w:rFonts w:asciiTheme="majorHAnsi" w:eastAsiaTheme="minorEastAsia" w:hAnsiTheme="majorHAnsi" w:cs="Times New Roman"/>
          <w:i/>
          <w:szCs w:val="24"/>
        </w:rPr>
        <w:t>Control:</w:t>
      </w:r>
      <w:r w:rsidR="006B4D84" w:rsidRPr="00D71C79">
        <w:rPr>
          <w:rFonts w:asciiTheme="majorHAnsi" w:eastAsiaTheme="minorEastAsia" w:hAnsiTheme="majorHAnsi" w:cs="Times New Roman"/>
          <w:szCs w:val="24"/>
        </w:rPr>
        <w:tab/>
      </w:r>
      <w:r w:rsidR="00D915BA" w:rsidRPr="00D71C79">
        <w:rPr>
          <w:rFonts w:asciiTheme="majorHAnsi" w:eastAsiaTheme="minorEastAsia" w:hAnsiTheme="majorHAnsi" w:cs="Times New Roman"/>
          <w:szCs w:val="24"/>
        </w:rPr>
        <w:t>Water operation: with compressor, time-d</w:t>
      </w:r>
      <w:r w:rsidR="006B4D84" w:rsidRPr="00D71C79">
        <w:rPr>
          <w:rFonts w:asciiTheme="majorHAnsi" w:eastAsiaTheme="minorEastAsia" w:hAnsiTheme="majorHAnsi" w:cs="Times New Roman"/>
          <w:szCs w:val="24"/>
        </w:rPr>
        <w:t>elayed start, time-delayed stop</w:t>
      </w:r>
      <w:r w:rsidR="00026EB6" w:rsidRPr="00D71C79">
        <w:rPr>
          <w:rFonts w:asciiTheme="majorHAnsi" w:eastAsiaTheme="minorEastAsia" w:hAnsiTheme="majorHAnsi" w:cs="Times New Roman"/>
          <w:szCs w:val="24"/>
        </w:rPr>
        <w:t xml:space="preserve">, cycling </w:t>
      </w:r>
      <w:r w:rsidR="00196FFF" w:rsidRPr="00D71C79">
        <w:rPr>
          <w:rFonts w:asciiTheme="majorHAnsi" w:eastAsiaTheme="minorEastAsia" w:hAnsiTheme="majorHAnsi" w:cs="Times New Roman"/>
          <w:szCs w:val="24"/>
        </w:rPr>
        <w:t>during single compressor cycle</w:t>
      </w:r>
    </w:p>
    <w:p w:rsidR="005E5957" w:rsidRPr="00D71C79" w:rsidRDefault="005E5957" w:rsidP="00D915BA">
      <w:pPr>
        <w:ind w:left="2160"/>
        <w:rPr>
          <w:rFonts w:asciiTheme="majorHAnsi" w:eastAsiaTheme="minorEastAsia" w:hAnsiTheme="majorHAnsi" w:cs="Times New Roman"/>
          <w:szCs w:val="24"/>
        </w:rPr>
      </w:pPr>
      <w:r w:rsidRPr="00D71C79">
        <w:rPr>
          <w:rFonts w:asciiTheme="majorHAnsi" w:eastAsiaTheme="minorEastAsia" w:hAnsiTheme="majorHAnsi" w:cs="Times New Roman"/>
          <w:szCs w:val="24"/>
        </w:rPr>
        <w:t>Water flow: constant during compressor operation, ambient-temperature modulated, wet-bulb-depression modulated</w:t>
      </w:r>
    </w:p>
    <w:p w:rsidR="00D915BA" w:rsidRPr="00D71C79" w:rsidRDefault="00D915BA" w:rsidP="005E5957">
      <w:pPr>
        <w:ind w:left="2160" w:hanging="2160"/>
        <w:rPr>
          <w:rFonts w:asciiTheme="majorHAnsi" w:eastAsiaTheme="minorEastAsia" w:hAnsiTheme="majorHAnsi" w:cs="Times New Roman"/>
          <w:szCs w:val="24"/>
        </w:rPr>
      </w:pPr>
      <w:r w:rsidRPr="00D71C79">
        <w:rPr>
          <w:rFonts w:asciiTheme="majorHAnsi" w:eastAsiaTheme="minorEastAsia" w:hAnsiTheme="majorHAnsi" w:cs="Times New Roman"/>
          <w:i/>
          <w:szCs w:val="24"/>
        </w:rPr>
        <w:t>Water Management:</w:t>
      </w:r>
      <w:r w:rsidR="006B4D84" w:rsidRPr="00D71C79">
        <w:rPr>
          <w:rFonts w:asciiTheme="majorHAnsi" w:eastAsiaTheme="minorEastAsia" w:hAnsiTheme="majorHAnsi" w:cs="Times New Roman"/>
          <w:szCs w:val="24"/>
        </w:rPr>
        <w:tab/>
        <w:t>Single</w:t>
      </w:r>
      <w:r w:rsidR="002F6360" w:rsidRPr="00D71C79">
        <w:rPr>
          <w:rFonts w:asciiTheme="majorHAnsi" w:eastAsiaTheme="minorEastAsia" w:hAnsiTheme="majorHAnsi" w:cs="Times New Roman"/>
          <w:szCs w:val="24"/>
        </w:rPr>
        <w:t xml:space="preserve">-pass, Sump with </w:t>
      </w:r>
      <w:proofErr w:type="gramStart"/>
      <w:r w:rsidR="002F6360" w:rsidRPr="00D71C79">
        <w:rPr>
          <w:rFonts w:asciiTheme="majorHAnsi" w:eastAsiaTheme="minorEastAsia" w:hAnsiTheme="majorHAnsi" w:cs="Times New Roman"/>
          <w:szCs w:val="24"/>
        </w:rPr>
        <w:t>bleed</w:t>
      </w:r>
      <w:proofErr w:type="gramEnd"/>
      <w:r w:rsidR="002F6360" w:rsidRPr="00D71C79">
        <w:rPr>
          <w:rFonts w:asciiTheme="majorHAnsi" w:eastAsiaTheme="minorEastAsia" w:hAnsiTheme="majorHAnsi" w:cs="Times New Roman"/>
          <w:szCs w:val="24"/>
        </w:rPr>
        <w:t xml:space="preserve"> (timed, </w:t>
      </w:r>
      <w:r w:rsidR="006B4D84" w:rsidRPr="00D71C79">
        <w:rPr>
          <w:rFonts w:asciiTheme="majorHAnsi" w:eastAsiaTheme="minorEastAsia" w:hAnsiTheme="majorHAnsi" w:cs="Times New Roman"/>
          <w:szCs w:val="24"/>
        </w:rPr>
        <w:t xml:space="preserve">adjustable, </w:t>
      </w:r>
      <w:r w:rsidR="002F6360" w:rsidRPr="00D71C79">
        <w:rPr>
          <w:rFonts w:asciiTheme="majorHAnsi" w:eastAsiaTheme="minorEastAsia" w:hAnsiTheme="majorHAnsi" w:cs="Times New Roman"/>
          <w:szCs w:val="24"/>
        </w:rPr>
        <w:t>conductivity controlled)</w:t>
      </w:r>
      <w:r w:rsidR="00AB6BE6" w:rsidRPr="00D71C79">
        <w:rPr>
          <w:rFonts w:asciiTheme="majorHAnsi" w:eastAsiaTheme="minorEastAsia" w:hAnsiTheme="majorHAnsi" w:cs="Times New Roman"/>
          <w:szCs w:val="24"/>
        </w:rPr>
        <w:t>,</w:t>
      </w:r>
      <w:r w:rsidR="002F6360" w:rsidRPr="00D71C79">
        <w:rPr>
          <w:rFonts w:asciiTheme="majorHAnsi" w:eastAsiaTheme="minorEastAsia" w:hAnsiTheme="majorHAnsi" w:cs="Times New Roman"/>
          <w:szCs w:val="24"/>
        </w:rPr>
        <w:t xml:space="preserve"> Sump with purge (timed, </w:t>
      </w:r>
      <w:r w:rsidR="006B4D84" w:rsidRPr="00D71C79">
        <w:rPr>
          <w:rFonts w:asciiTheme="majorHAnsi" w:eastAsiaTheme="minorEastAsia" w:hAnsiTheme="majorHAnsi" w:cs="Times New Roman"/>
          <w:szCs w:val="24"/>
        </w:rPr>
        <w:t xml:space="preserve">adjustable, </w:t>
      </w:r>
      <w:r w:rsidR="002F6360" w:rsidRPr="00D71C79">
        <w:rPr>
          <w:rFonts w:asciiTheme="majorHAnsi" w:eastAsiaTheme="minorEastAsia" w:hAnsiTheme="majorHAnsi" w:cs="Times New Roman"/>
          <w:szCs w:val="24"/>
        </w:rPr>
        <w:t>conductivity controlled)</w:t>
      </w:r>
    </w:p>
    <w:p w:rsidR="00AB6BE6" w:rsidRPr="00D71C79" w:rsidRDefault="00AB6BE6" w:rsidP="005E5957">
      <w:pPr>
        <w:ind w:left="2160" w:hanging="2160"/>
        <w:rPr>
          <w:rFonts w:asciiTheme="majorHAnsi" w:eastAsiaTheme="minorEastAsia" w:hAnsiTheme="majorHAnsi" w:cs="Times New Roman"/>
          <w:szCs w:val="24"/>
        </w:rPr>
      </w:pPr>
      <w:r w:rsidRPr="00D71C79">
        <w:rPr>
          <w:rFonts w:asciiTheme="majorHAnsi" w:eastAsiaTheme="minorEastAsia" w:hAnsiTheme="majorHAnsi" w:cs="Times New Roman"/>
          <w:szCs w:val="24"/>
        </w:rPr>
        <w:tab/>
        <w:t>Maximum water draw, piping for water disposal</w:t>
      </w:r>
    </w:p>
    <w:p w:rsidR="00AB6BE6" w:rsidRPr="00D71C79" w:rsidRDefault="00AB6BE6" w:rsidP="00AB6BE6">
      <w:pPr>
        <w:rPr>
          <w:rFonts w:asciiTheme="majorHAnsi" w:eastAsiaTheme="minorEastAsia" w:hAnsiTheme="majorHAnsi" w:cs="Times New Roman"/>
          <w:szCs w:val="24"/>
        </w:rPr>
      </w:pPr>
      <w:r w:rsidRPr="00D71C79">
        <w:rPr>
          <w:rFonts w:asciiTheme="majorHAnsi" w:eastAsiaTheme="minorEastAsia" w:hAnsiTheme="majorHAnsi" w:cs="Times New Roman"/>
          <w:i/>
          <w:szCs w:val="24"/>
        </w:rPr>
        <w:t>Expected Media Life:</w:t>
      </w:r>
      <w:r w:rsidRPr="00D71C79">
        <w:rPr>
          <w:rFonts w:asciiTheme="majorHAnsi" w:eastAsiaTheme="minorEastAsia" w:hAnsiTheme="majorHAnsi" w:cs="Times New Roman"/>
          <w:szCs w:val="24"/>
        </w:rPr>
        <w:tab/>
        <w:t>Seasons, years</w:t>
      </w:r>
    </w:p>
    <w:p w:rsidR="00AB6BE6" w:rsidRPr="00D71C79" w:rsidRDefault="00AB6BE6" w:rsidP="00AB6BE6">
      <w:p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Cooling Equipment Used for Testing (</w:t>
      </w:r>
      <w:r w:rsidR="00EF7DC7" w:rsidRPr="00D71C79">
        <w:rPr>
          <w:rFonts w:asciiTheme="majorHAnsi" w:eastAsiaTheme="minorEastAsia" w:hAnsiTheme="majorHAnsi" w:cs="Times New Roman"/>
          <w:b/>
          <w:szCs w:val="24"/>
        </w:rPr>
        <w:t>Manufacturer Data</w:t>
      </w:r>
      <w:r w:rsidRPr="00D71C79">
        <w:rPr>
          <w:rFonts w:asciiTheme="majorHAnsi" w:eastAsiaTheme="minorEastAsia" w:hAnsiTheme="majorHAnsi" w:cs="Times New Roman"/>
          <w:b/>
          <w:szCs w:val="24"/>
        </w:rPr>
        <w:t>)</w:t>
      </w:r>
    </w:p>
    <w:p w:rsidR="00EF7DC7" w:rsidRPr="00D71C79" w:rsidRDefault="00EF7DC7" w:rsidP="00DE5A12">
      <w:pPr>
        <w:rPr>
          <w:rFonts w:asciiTheme="majorHAnsi" w:eastAsiaTheme="minorEastAsia" w:hAnsiTheme="majorHAnsi" w:cs="Times New Roman"/>
          <w:szCs w:val="24"/>
        </w:rPr>
      </w:pPr>
      <w:r w:rsidRPr="00D71C79">
        <w:rPr>
          <w:rFonts w:asciiTheme="majorHAnsi" w:eastAsiaTheme="minorEastAsia" w:hAnsiTheme="majorHAnsi" w:cs="Times New Roman"/>
          <w:szCs w:val="24"/>
        </w:rPr>
        <w:t>Make/Model/Serial #:</w:t>
      </w:r>
      <w:r w:rsidRPr="00D71C79">
        <w:rPr>
          <w:rFonts w:asciiTheme="majorHAnsi" w:eastAsiaTheme="minorEastAsia" w:hAnsiTheme="majorHAnsi" w:cs="Times New Roman"/>
          <w:szCs w:val="24"/>
        </w:rPr>
        <w:tab/>
      </w:r>
    </w:p>
    <w:p w:rsidR="00DE5A12" w:rsidRPr="00D71C79" w:rsidRDefault="00AB6BE6" w:rsidP="00DE5A12">
      <w:pPr>
        <w:rPr>
          <w:rFonts w:asciiTheme="majorHAnsi" w:eastAsiaTheme="minorEastAsia" w:hAnsiTheme="majorHAnsi" w:cs="Times New Roman"/>
          <w:szCs w:val="24"/>
        </w:rPr>
      </w:pPr>
      <w:r w:rsidRPr="00D71C79">
        <w:rPr>
          <w:rFonts w:asciiTheme="majorHAnsi" w:eastAsiaTheme="minorEastAsia" w:hAnsiTheme="majorHAnsi" w:cs="Times New Roman"/>
          <w:szCs w:val="24"/>
        </w:rPr>
        <w:t>Refrigerant:</w:t>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R-410A or R-22</w:t>
      </w:r>
    </w:p>
    <w:p w:rsidR="00AB6BE6" w:rsidRPr="00D71C79" w:rsidRDefault="00AB6BE6" w:rsidP="00AB6BE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Manufacturer Data:</w:t>
      </w:r>
      <w:r w:rsidRPr="00D71C79">
        <w:rPr>
          <w:rFonts w:asciiTheme="majorHAnsi" w:eastAsiaTheme="minorEastAsia" w:hAnsiTheme="majorHAnsi" w:cs="Times New Roman"/>
          <w:szCs w:val="24"/>
        </w:rPr>
        <w:tab/>
      </w:r>
      <w:proofErr w:type="gramStart"/>
      <w:r w:rsidRPr="00D71C79">
        <w:rPr>
          <w:rFonts w:asciiTheme="majorHAnsi" w:eastAsiaTheme="minorEastAsia" w:hAnsiTheme="majorHAnsi" w:cs="Times New Roman"/>
          <w:szCs w:val="24"/>
        </w:rPr>
        <w:t>T</w:t>
      </w:r>
      <w:r w:rsidRPr="00D71C79">
        <w:rPr>
          <w:rFonts w:asciiTheme="majorHAnsi" w:eastAsiaTheme="minorEastAsia" w:hAnsiTheme="majorHAnsi" w:cs="Times New Roman"/>
          <w:szCs w:val="24"/>
          <w:vertAlign w:val="subscript"/>
        </w:rPr>
        <w:t>out</w:t>
      </w:r>
      <w:r w:rsidRPr="00D71C79">
        <w:rPr>
          <w:rFonts w:asciiTheme="majorHAnsi" w:eastAsiaTheme="minorEastAsia" w:hAnsiTheme="majorHAnsi" w:cs="Times New Roman"/>
          <w:szCs w:val="24"/>
        </w:rPr>
        <w:t>[</w:t>
      </w:r>
      <w:proofErr w:type="spellStart"/>
      <w:proofErr w:type="gramEnd"/>
      <w:r w:rsidRPr="00D71C79">
        <w:rPr>
          <w:rFonts w:asciiTheme="majorHAnsi" w:eastAsiaTheme="minorEastAsia" w:hAnsiTheme="majorHAnsi" w:cs="Times New Roman"/>
          <w:szCs w:val="24"/>
          <w:vertAlign w:val="superscript"/>
        </w:rPr>
        <w:t>o</w:t>
      </w:r>
      <w:r w:rsidRPr="00D71C79">
        <w:rPr>
          <w:rFonts w:asciiTheme="majorHAnsi" w:eastAsiaTheme="minorEastAsia" w:hAnsiTheme="majorHAnsi" w:cs="Times New Roman"/>
          <w:szCs w:val="24"/>
        </w:rPr>
        <w:t>F</w:t>
      </w:r>
      <w:proofErr w:type="spellEnd"/>
      <w:r w:rsidRPr="00D71C79">
        <w:rPr>
          <w:rFonts w:asciiTheme="majorHAnsi" w:eastAsiaTheme="minorEastAsia" w:hAnsiTheme="majorHAnsi" w:cs="Times New Roman"/>
          <w:szCs w:val="24"/>
        </w:rPr>
        <w:t>]</w:t>
      </w:r>
      <w:r w:rsidRPr="00D71C79">
        <w:rPr>
          <w:rFonts w:asciiTheme="majorHAnsi" w:eastAsiaTheme="minorEastAsia" w:hAnsiTheme="majorHAnsi" w:cs="Times New Roman"/>
          <w:szCs w:val="24"/>
        </w:rPr>
        <w:tab/>
        <w:t>Capacity [Btu/h]</w:t>
      </w:r>
      <w:r w:rsidRPr="00D71C79">
        <w:rPr>
          <w:rFonts w:asciiTheme="majorHAnsi" w:eastAsiaTheme="minorEastAsia" w:hAnsiTheme="majorHAnsi" w:cs="Times New Roman"/>
          <w:szCs w:val="24"/>
        </w:rPr>
        <w:tab/>
        <w:t>Compressor Power [W]</w:t>
      </w:r>
    </w:p>
    <w:p w:rsidR="00AB6BE6" w:rsidRPr="00D71C79" w:rsidRDefault="00AB6BE6" w:rsidP="00AB6BE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80</w:t>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p>
    <w:p w:rsidR="00AB6BE6" w:rsidRPr="00D71C79" w:rsidRDefault="00AB6BE6" w:rsidP="00AB6BE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85</w:t>
      </w:r>
    </w:p>
    <w:p w:rsidR="00AB6BE6" w:rsidRPr="00D71C79" w:rsidRDefault="00AB6BE6" w:rsidP="00AB6BE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90</w:t>
      </w:r>
    </w:p>
    <w:p w:rsidR="00AB6BE6" w:rsidRPr="00D71C79" w:rsidRDefault="00AB6BE6" w:rsidP="00AB6BE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95</w:t>
      </w:r>
    </w:p>
    <w:p w:rsidR="002F732D" w:rsidRPr="00D71C79" w:rsidRDefault="00AB6BE6" w:rsidP="008F4B76">
      <w:pPr>
        <w:spacing w:after="60"/>
        <w:rPr>
          <w:rFonts w:asciiTheme="majorHAnsi" w:eastAsiaTheme="minorEastAsia" w:hAnsiTheme="majorHAnsi" w:cs="Times New Roman"/>
          <w:szCs w:val="24"/>
        </w:rPr>
      </w:pP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r>
      <w:r w:rsidRPr="00D71C79">
        <w:rPr>
          <w:rFonts w:asciiTheme="majorHAnsi" w:eastAsiaTheme="minorEastAsia" w:hAnsiTheme="majorHAnsi" w:cs="Times New Roman"/>
          <w:szCs w:val="24"/>
        </w:rPr>
        <w:tab/>
        <w:t>100</w:t>
      </w:r>
    </w:p>
    <w:p w:rsidR="000D401B" w:rsidRPr="00D71C79" w:rsidRDefault="000D401B" w:rsidP="000D401B">
      <w:pPr>
        <w:spacing w:after="60"/>
        <w:ind w:left="1440" w:firstLine="720"/>
        <w:rPr>
          <w:rFonts w:asciiTheme="majorHAnsi" w:eastAsiaTheme="minorEastAsia" w:hAnsiTheme="majorHAnsi" w:cs="Times New Roman"/>
          <w:szCs w:val="24"/>
        </w:rPr>
      </w:pPr>
      <w:r w:rsidRPr="00D71C79">
        <w:rPr>
          <w:rFonts w:asciiTheme="majorHAnsi" w:eastAsiaTheme="minorEastAsia" w:hAnsiTheme="majorHAnsi" w:cs="Times New Roman"/>
          <w:szCs w:val="24"/>
        </w:rPr>
        <w:t>105</w:t>
      </w:r>
    </w:p>
    <w:p w:rsidR="002F732D" w:rsidRPr="00D71C79" w:rsidRDefault="002F732D" w:rsidP="00EF7DC7">
      <w:pPr>
        <w:rPr>
          <w:rFonts w:asciiTheme="majorHAnsi" w:eastAsiaTheme="minorEastAsia" w:hAnsiTheme="majorHAnsi" w:cs="Times New Roman"/>
          <w:b/>
          <w:sz w:val="28"/>
          <w:szCs w:val="24"/>
        </w:rPr>
      </w:pPr>
      <w:r w:rsidRPr="00D71C79">
        <w:rPr>
          <w:rFonts w:asciiTheme="majorHAnsi" w:eastAsiaTheme="minorEastAsia" w:hAnsiTheme="majorHAnsi" w:cs="Times New Roman"/>
          <w:b/>
          <w:sz w:val="28"/>
          <w:szCs w:val="24"/>
        </w:rPr>
        <w:t>Tests to be performed:</w:t>
      </w:r>
    </w:p>
    <w:p w:rsidR="002F732D" w:rsidRPr="00D71C79" w:rsidRDefault="002F732D" w:rsidP="002F732D">
      <w:pPr>
        <w:pStyle w:val="ListParagraph"/>
        <w:numPr>
          <w:ilvl w:val="0"/>
          <w:numId w:val="11"/>
        </w:numPr>
        <w:rPr>
          <w:rFonts w:asciiTheme="majorHAnsi" w:eastAsiaTheme="minorEastAsia" w:hAnsiTheme="majorHAnsi" w:cs="Times New Roman"/>
          <w:szCs w:val="24"/>
        </w:rPr>
      </w:pPr>
      <w:r w:rsidRPr="00D71C79">
        <w:rPr>
          <w:rFonts w:asciiTheme="majorHAnsi" w:eastAsiaTheme="minorEastAsia" w:hAnsiTheme="majorHAnsi" w:cs="Times New Roman"/>
          <w:b/>
          <w:szCs w:val="24"/>
        </w:rPr>
        <w:t xml:space="preserve">NO-COOLER </w:t>
      </w:r>
      <w:r w:rsidRPr="00D71C79">
        <w:rPr>
          <w:rFonts w:asciiTheme="majorHAnsi" w:eastAsiaTheme="minorEastAsia" w:hAnsiTheme="majorHAnsi" w:cs="Times New Roman"/>
          <w:szCs w:val="24"/>
        </w:rPr>
        <w:t>Equipment Capacity and Compressor Power Draw</w:t>
      </w:r>
    </w:p>
    <w:p w:rsidR="002F732D" w:rsidRPr="00D71C79" w:rsidRDefault="002F732D" w:rsidP="002F732D">
      <w:pPr>
        <w:pStyle w:val="ListParagraph"/>
        <w:numPr>
          <w:ilvl w:val="0"/>
          <w:numId w:val="11"/>
        </w:num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 xml:space="preserve">DRY-COOLER </w:t>
      </w:r>
      <w:r w:rsidRPr="00D71C79">
        <w:rPr>
          <w:rFonts w:asciiTheme="majorHAnsi" w:eastAsiaTheme="minorEastAsia" w:hAnsiTheme="majorHAnsi" w:cs="Times New Roman"/>
          <w:szCs w:val="24"/>
        </w:rPr>
        <w:t>Equipment Capacity and Compressor Power Draw</w:t>
      </w:r>
    </w:p>
    <w:p w:rsidR="002F732D" w:rsidRPr="00D71C79" w:rsidRDefault="002F732D" w:rsidP="002F732D">
      <w:pPr>
        <w:pStyle w:val="ListParagraph"/>
        <w:numPr>
          <w:ilvl w:val="0"/>
          <w:numId w:val="11"/>
        </w:num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 xml:space="preserve">WET-COOLER </w:t>
      </w:r>
      <w:r w:rsidR="00CF4A8D" w:rsidRPr="00D71C79">
        <w:rPr>
          <w:rFonts w:asciiTheme="majorHAnsi" w:eastAsiaTheme="minorEastAsia" w:hAnsiTheme="majorHAnsi" w:cs="Times New Roman"/>
          <w:szCs w:val="24"/>
        </w:rPr>
        <w:t xml:space="preserve">Equipment Capacity, </w:t>
      </w:r>
      <w:r w:rsidRPr="00D71C79">
        <w:rPr>
          <w:rFonts w:asciiTheme="majorHAnsi" w:eastAsiaTheme="minorEastAsia" w:hAnsiTheme="majorHAnsi" w:cs="Times New Roman"/>
          <w:szCs w:val="24"/>
        </w:rPr>
        <w:t>Compressor Power Draw</w:t>
      </w:r>
      <w:r w:rsidR="00CF4A8D" w:rsidRPr="00D71C79">
        <w:rPr>
          <w:rFonts w:asciiTheme="majorHAnsi" w:eastAsiaTheme="minorEastAsia" w:hAnsiTheme="majorHAnsi" w:cs="Times New Roman"/>
          <w:szCs w:val="24"/>
        </w:rPr>
        <w:t xml:space="preserve"> and Water Use</w:t>
      </w:r>
    </w:p>
    <w:p w:rsidR="002F732D" w:rsidRPr="00D71C79" w:rsidRDefault="002F732D" w:rsidP="002F732D">
      <w:pPr>
        <w:pStyle w:val="ListParagraph"/>
        <w:numPr>
          <w:ilvl w:val="0"/>
          <w:numId w:val="11"/>
        </w:num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 xml:space="preserve">WET-COOLER </w:t>
      </w:r>
      <w:r w:rsidRPr="00D71C79">
        <w:rPr>
          <w:rFonts w:asciiTheme="majorHAnsi" w:eastAsiaTheme="minorEastAsia" w:hAnsiTheme="majorHAnsi" w:cs="Times New Roman"/>
          <w:szCs w:val="24"/>
        </w:rPr>
        <w:t>Wind Sensitivity</w:t>
      </w:r>
    </w:p>
    <w:p w:rsidR="002F732D" w:rsidRPr="00D71C79" w:rsidRDefault="002F732D" w:rsidP="002F732D">
      <w:pPr>
        <w:pStyle w:val="ListParagraph"/>
        <w:numPr>
          <w:ilvl w:val="0"/>
          <w:numId w:val="11"/>
        </w:numPr>
        <w:rPr>
          <w:rFonts w:asciiTheme="majorHAnsi" w:eastAsiaTheme="minorEastAsia" w:hAnsiTheme="majorHAnsi" w:cs="Times New Roman"/>
          <w:b/>
          <w:szCs w:val="24"/>
        </w:rPr>
      </w:pPr>
      <w:r w:rsidRPr="00D71C79">
        <w:rPr>
          <w:rFonts w:asciiTheme="majorHAnsi" w:eastAsiaTheme="minorEastAsia" w:hAnsiTheme="majorHAnsi" w:cs="Times New Roman"/>
          <w:b/>
          <w:szCs w:val="24"/>
        </w:rPr>
        <w:t xml:space="preserve">WET-COOLER </w:t>
      </w:r>
      <w:r w:rsidRPr="00D71C79">
        <w:rPr>
          <w:rFonts w:asciiTheme="majorHAnsi" w:eastAsiaTheme="minorEastAsia" w:hAnsiTheme="majorHAnsi" w:cs="Times New Roman"/>
          <w:szCs w:val="24"/>
        </w:rPr>
        <w:t>Poor-Water Sensitivity</w:t>
      </w:r>
    </w:p>
    <w:p w:rsidR="002F732D" w:rsidRPr="00D71C79" w:rsidRDefault="002F732D" w:rsidP="00EF7DC7">
      <w:pPr>
        <w:rPr>
          <w:rFonts w:asciiTheme="majorHAnsi" w:eastAsiaTheme="minorEastAsia" w:hAnsiTheme="majorHAnsi" w:cs="Times New Roman"/>
          <w:b/>
          <w:szCs w:val="24"/>
        </w:rPr>
      </w:pPr>
    </w:p>
    <w:p w:rsidR="00F6328E" w:rsidRPr="00826F9A" w:rsidRDefault="00F6328E" w:rsidP="00F6328E">
      <w:pPr>
        <w:rPr>
          <w:rFonts w:asciiTheme="minorHAnsi" w:eastAsiaTheme="minorEastAsia" w:hAnsiTheme="minorHAnsi" w:cstheme="minorHAnsi"/>
          <w:b/>
          <w:sz w:val="28"/>
          <w:szCs w:val="24"/>
        </w:rPr>
      </w:pPr>
      <w:r w:rsidRPr="00826F9A">
        <w:rPr>
          <w:rFonts w:asciiTheme="minorHAnsi" w:eastAsiaTheme="minorEastAsia" w:hAnsiTheme="minorHAnsi" w:cstheme="minorHAnsi"/>
          <w:b/>
          <w:sz w:val="28"/>
          <w:szCs w:val="24"/>
        </w:rPr>
        <w:lastRenderedPageBreak/>
        <w:t>Test</w:t>
      </w:r>
      <w:r>
        <w:rPr>
          <w:rFonts w:asciiTheme="minorHAnsi" w:eastAsiaTheme="minorEastAsia" w:hAnsiTheme="minorHAnsi" w:cstheme="minorHAnsi"/>
          <w:b/>
          <w:sz w:val="28"/>
          <w:szCs w:val="24"/>
        </w:rPr>
        <w:t xml:space="preserve"> </w:t>
      </w:r>
      <w:r w:rsidRPr="00826F9A">
        <w:rPr>
          <w:rFonts w:asciiTheme="minorHAnsi" w:eastAsiaTheme="minorEastAsia" w:hAnsiTheme="minorHAnsi" w:cstheme="minorHAnsi"/>
          <w:b/>
          <w:sz w:val="28"/>
          <w:szCs w:val="24"/>
        </w:rPr>
        <w:t>Conditions</w:t>
      </w:r>
      <w:r>
        <w:rPr>
          <w:rFonts w:asciiTheme="minorHAnsi" w:eastAsiaTheme="minorEastAsia" w:hAnsiTheme="minorHAnsi" w:cstheme="minorHAnsi"/>
          <w:b/>
          <w:sz w:val="28"/>
          <w:szCs w:val="24"/>
        </w:rPr>
        <w:t xml:space="preserve"> and Measurements</w:t>
      </w:r>
    </w:p>
    <w:p w:rsidR="00F6328E" w:rsidRPr="00434566" w:rsidRDefault="00F6328E" w:rsidP="00F6328E">
      <w:pPr>
        <w:spacing w:after="0"/>
        <w:rPr>
          <w:rFonts w:asciiTheme="minorHAnsi" w:eastAsiaTheme="minorEastAsia" w:hAnsiTheme="minorHAnsi" w:cstheme="minorHAnsi"/>
          <w:b/>
        </w:rPr>
      </w:pPr>
      <w:r w:rsidRPr="00434566">
        <w:rPr>
          <w:rFonts w:asciiTheme="minorHAnsi" w:hAnsiTheme="minorHAnsi" w:cstheme="minorHAnsi"/>
          <w:b/>
        </w:rPr>
        <w:t xml:space="preserve">Table </w:t>
      </w:r>
      <w:r w:rsidR="00DA7D93" w:rsidRPr="00434566">
        <w:rPr>
          <w:rFonts w:asciiTheme="minorHAnsi" w:hAnsiTheme="minorHAnsi" w:cstheme="minorHAnsi"/>
          <w:b/>
        </w:rPr>
        <w:fldChar w:fldCharType="begin"/>
      </w:r>
      <w:r w:rsidRPr="00434566">
        <w:rPr>
          <w:rFonts w:asciiTheme="minorHAnsi" w:hAnsiTheme="minorHAnsi" w:cstheme="minorHAnsi"/>
          <w:b/>
        </w:rPr>
        <w:instrText xml:space="preserve"> SEQ Table \* ARABIC </w:instrText>
      </w:r>
      <w:r w:rsidR="00DA7D93" w:rsidRPr="00434566">
        <w:rPr>
          <w:rFonts w:asciiTheme="minorHAnsi" w:hAnsiTheme="minorHAnsi" w:cstheme="minorHAnsi"/>
          <w:b/>
        </w:rPr>
        <w:fldChar w:fldCharType="separate"/>
      </w:r>
      <w:r w:rsidRPr="00434566">
        <w:rPr>
          <w:rFonts w:asciiTheme="minorHAnsi" w:hAnsiTheme="minorHAnsi" w:cstheme="minorHAnsi"/>
          <w:b/>
          <w:noProof/>
        </w:rPr>
        <w:t>1</w:t>
      </w:r>
      <w:r w:rsidR="00DA7D93" w:rsidRPr="00434566">
        <w:rPr>
          <w:rFonts w:asciiTheme="minorHAnsi" w:hAnsiTheme="minorHAnsi" w:cstheme="minorHAnsi"/>
          <w:b/>
        </w:rPr>
        <w:fldChar w:fldCharType="end"/>
      </w:r>
      <w:r w:rsidRPr="00434566">
        <w:rPr>
          <w:rFonts w:asciiTheme="minorHAnsi" w:hAnsiTheme="minorHAnsi" w:cstheme="minorHAnsi"/>
          <w:b/>
        </w:rPr>
        <w:t xml:space="preserve"> -</w:t>
      </w:r>
      <w:r w:rsidRPr="00434566">
        <w:rPr>
          <w:rFonts w:asciiTheme="minorHAnsi" w:eastAsiaTheme="minorEastAsia" w:hAnsiTheme="minorHAnsi" w:cstheme="minorHAnsi"/>
          <w:b/>
        </w:rPr>
        <w:t xml:space="preserve"> Test Operating and Test Condition Tolerances for Tests 1-5</w:t>
      </w:r>
      <w:r>
        <w:rPr>
          <w:rFonts w:asciiTheme="minorHAnsi" w:eastAsiaTheme="minorEastAsia" w:hAnsiTheme="minorHAnsi" w:cstheme="minorHAnsi"/>
          <w:b/>
        </w:rPr>
        <w:t xml:space="preserve">, all units in degrees Fahrenheit </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970"/>
        <w:gridCol w:w="1624"/>
        <w:gridCol w:w="1625"/>
        <w:gridCol w:w="1624"/>
        <w:gridCol w:w="1625"/>
      </w:tblGrid>
      <w:tr w:rsidR="00F6328E" w:rsidRPr="00826F9A" w:rsidTr="00C57414">
        <w:tc>
          <w:tcPr>
            <w:tcW w:w="2970" w:type="dxa"/>
          </w:tcPr>
          <w:p w:rsidR="00F6328E" w:rsidRPr="00826F9A" w:rsidRDefault="00F6328E" w:rsidP="00C57414">
            <w:pPr>
              <w:jc w:val="center"/>
              <w:rPr>
                <w:rFonts w:asciiTheme="minorHAnsi" w:eastAsiaTheme="minorEastAsia" w:hAnsiTheme="minorHAnsi" w:cstheme="minorHAnsi"/>
                <w:b/>
                <w:szCs w:val="24"/>
              </w:rPr>
            </w:pPr>
            <w:r>
              <w:rPr>
                <w:rFonts w:asciiTheme="minorHAnsi" w:eastAsiaTheme="minorEastAsia" w:hAnsiTheme="minorHAnsi" w:cstheme="minorHAnsi"/>
                <w:b/>
                <w:szCs w:val="24"/>
              </w:rPr>
              <w:t>Temperature Measurement</w:t>
            </w:r>
          </w:p>
        </w:tc>
        <w:tc>
          <w:tcPr>
            <w:tcW w:w="1624" w:type="dxa"/>
          </w:tcPr>
          <w:p w:rsidR="00F6328E" w:rsidRDefault="00F6328E" w:rsidP="00C57414">
            <w:pPr>
              <w:jc w:val="center"/>
              <w:rPr>
                <w:rFonts w:asciiTheme="minorHAnsi" w:eastAsiaTheme="minorEastAsia" w:hAnsiTheme="minorHAnsi" w:cstheme="minorHAnsi"/>
                <w:b/>
                <w:szCs w:val="24"/>
              </w:rPr>
            </w:pPr>
            <w:r>
              <w:rPr>
                <w:rFonts w:asciiTheme="minorHAnsi" w:eastAsiaTheme="minorEastAsia" w:hAnsiTheme="minorHAnsi" w:cstheme="minorHAnsi"/>
                <w:b/>
                <w:szCs w:val="24"/>
              </w:rPr>
              <w:t>Test Condition</w:t>
            </w:r>
          </w:p>
        </w:tc>
        <w:tc>
          <w:tcPr>
            <w:tcW w:w="1625" w:type="dxa"/>
          </w:tcPr>
          <w:p w:rsidR="00F6328E" w:rsidRDefault="00F6328E" w:rsidP="00C57414">
            <w:pPr>
              <w:jc w:val="center"/>
              <w:rPr>
                <w:rFonts w:asciiTheme="minorHAnsi" w:eastAsiaTheme="minorEastAsia" w:hAnsiTheme="minorHAnsi" w:cstheme="minorHAnsi"/>
                <w:b/>
                <w:szCs w:val="24"/>
              </w:rPr>
            </w:pPr>
            <w:r>
              <w:rPr>
                <w:rFonts w:asciiTheme="minorHAnsi" w:eastAsiaTheme="minorEastAsia" w:hAnsiTheme="minorHAnsi" w:cstheme="minorHAnsi"/>
                <w:b/>
                <w:szCs w:val="24"/>
              </w:rPr>
              <w:t>Instrument Accuracy</w:t>
            </w:r>
          </w:p>
        </w:tc>
        <w:tc>
          <w:tcPr>
            <w:tcW w:w="1624" w:type="dxa"/>
          </w:tcPr>
          <w:p w:rsidR="00F6328E" w:rsidRPr="00826F9A" w:rsidRDefault="00F6328E" w:rsidP="00C57414">
            <w:pPr>
              <w:jc w:val="center"/>
              <w:rPr>
                <w:rFonts w:asciiTheme="minorHAnsi" w:eastAsiaTheme="minorEastAsia" w:hAnsiTheme="minorHAnsi" w:cstheme="minorHAnsi"/>
                <w:b/>
                <w:szCs w:val="24"/>
              </w:rPr>
            </w:pPr>
            <w:r>
              <w:rPr>
                <w:rFonts w:asciiTheme="minorHAnsi" w:eastAsiaTheme="minorEastAsia" w:hAnsiTheme="minorHAnsi" w:cstheme="minorHAnsi"/>
                <w:b/>
                <w:szCs w:val="24"/>
              </w:rPr>
              <w:t>Test Operating Tolerance</w:t>
            </w:r>
            <w:r>
              <w:rPr>
                <w:rStyle w:val="FootnoteReference"/>
                <w:rFonts w:asciiTheme="minorHAnsi" w:eastAsiaTheme="minorEastAsia" w:hAnsiTheme="minorHAnsi" w:cstheme="minorHAnsi"/>
                <w:b/>
                <w:szCs w:val="24"/>
              </w:rPr>
              <w:footnoteReference w:id="4"/>
            </w:r>
          </w:p>
        </w:tc>
        <w:tc>
          <w:tcPr>
            <w:tcW w:w="1625" w:type="dxa"/>
          </w:tcPr>
          <w:p w:rsidR="00F6328E" w:rsidRPr="00826F9A" w:rsidRDefault="00F6328E" w:rsidP="00C57414">
            <w:pPr>
              <w:jc w:val="center"/>
              <w:rPr>
                <w:rFonts w:asciiTheme="minorHAnsi" w:eastAsiaTheme="minorEastAsia" w:hAnsiTheme="minorHAnsi" w:cstheme="minorHAnsi"/>
                <w:b/>
                <w:szCs w:val="24"/>
              </w:rPr>
            </w:pPr>
            <w:r>
              <w:rPr>
                <w:rFonts w:asciiTheme="minorHAnsi" w:eastAsiaTheme="minorEastAsia" w:hAnsiTheme="minorHAnsi" w:cstheme="minorHAnsi"/>
                <w:b/>
                <w:szCs w:val="24"/>
              </w:rPr>
              <w:t>Test Condition Tolerance</w:t>
            </w:r>
            <w:r>
              <w:rPr>
                <w:rStyle w:val="FootnoteReference"/>
                <w:rFonts w:asciiTheme="minorHAnsi" w:eastAsiaTheme="minorEastAsia" w:hAnsiTheme="minorHAnsi" w:cstheme="minorHAnsi"/>
                <w:b/>
                <w:szCs w:val="24"/>
              </w:rPr>
              <w:footnoteReference w:id="5"/>
            </w:r>
          </w:p>
        </w:tc>
      </w:tr>
      <w:tr w:rsidR="00F6328E" w:rsidRPr="00826F9A" w:rsidTr="00C57414">
        <w:tc>
          <w:tcPr>
            <w:tcW w:w="2970" w:type="dxa"/>
          </w:tcPr>
          <w:p w:rsidR="00F6328E" w:rsidRPr="00434566" w:rsidRDefault="00F6328E" w:rsidP="00C57414">
            <w:pPr>
              <w:rPr>
                <w:rFonts w:asciiTheme="minorHAnsi" w:eastAsiaTheme="minorEastAsia" w:hAnsiTheme="minorHAnsi" w:cstheme="minorHAnsi"/>
                <w:szCs w:val="24"/>
              </w:rPr>
            </w:pPr>
            <w:r w:rsidRPr="00434566">
              <w:rPr>
                <w:rFonts w:asciiTheme="minorHAnsi" w:eastAsiaTheme="minorEastAsia" w:hAnsiTheme="minorHAnsi" w:cstheme="minorHAnsi"/>
                <w:szCs w:val="24"/>
              </w:rPr>
              <w:t>Condenser Inlet, Dry Bulb</w:t>
            </w:r>
          </w:p>
        </w:tc>
        <w:tc>
          <w:tcPr>
            <w:tcW w:w="1624" w:type="dxa"/>
          </w:tcPr>
          <w:p w:rsidR="00F6328E" w:rsidRPr="00434566" w:rsidRDefault="00F6328E" w:rsidP="00C57414">
            <w:pPr>
              <w:jc w:val="center"/>
              <w:rPr>
                <w:rFonts w:asciiTheme="minorHAnsi" w:eastAsiaTheme="minorEastAsia" w:hAnsiTheme="minorHAnsi" w:cstheme="minorHAnsi"/>
                <w:szCs w:val="24"/>
              </w:rPr>
            </w:pPr>
            <w:r w:rsidRPr="00434566">
              <w:rPr>
                <w:rFonts w:asciiTheme="minorHAnsi" w:eastAsiaTheme="minorEastAsia" w:hAnsiTheme="minorHAnsi" w:cstheme="minorHAnsi"/>
                <w:szCs w:val="24"/>
              </w:rPr>
              <w:t>Varies</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 0.5</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±2.0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r>
      <w:tr w:rsidR="00F6328E" w:rsidRPr="00826F9A" w:rsidTr="00C57414">
        <w:tc>
          <w:tcPr>
            <w:tcW w:w="2970" w:type="dxa"/>
          </w:tcPr>
          <w:p w:rsidR="00F6328E" w:rsidRPr="00434566" w:rsidRDefault="00F6328E" w:rsidP="00C57414">
            <w:pPr>
              <w:rPr>
                <w:rFonts w:asciiTheme="minorHAnsi" w:eastAsiaTheme="minorEastAsia" w:hAnsiTheme="minorHAnsi" w:cstheme="minorHAnsi"/>
                <w:szCs w:val="24"/>
              </w:rPr>
            </w:pPr>
            <w:r w:rsidRPr="00434566">
              <w:rPr>
                <w:rFonts w:asciiTheme="minorHAnsi" w:eastAsiaTheme="minorEastAsia" w:hAnsiTheme="minorHAnsi" w:cstheme="minorHAnsi"/>
                <w:szCs w:val="24"/>
              </w:rPr>
              <w:t>Condenser Inlet, Wet Bulb</w:t>
            </w:r>
          </w:p>
        </w:tc>
        <w:tc>
          <w:tcPr>
            <w:tcW w:w="1624" w:type="dxa"/>
          </w:tcPr>
          <w:p w:rsidR="00F6328E" w:rsidRPr="00434566" w:rsidRDefault="00F6328E" w:rsidP="00C57414">
            <w:pPr>
              <w:jc w:val="center"/>
              <w:rPr>
                <w:rFonts w:asciiTheme="minorHAnsi" w:eastAsiaTheme="minorEastAsia" w:hAnsiTheme="minorHAnsi" w:cstheme="minorHAnsi"/>
                <w:szCs w:val="24"/>
              </w:rPr>
            </w:pPr>
            <w:r w:rsidRPr="00434566">
              <w:rPr>
                <w:rFonts w:asciiTheme="minorHAnsi" w:eastAsiaTheme="minorEastAsia" w:hAnsiTheme="minorHAnsi" w:cstheme="minorHAnsi"/>
                <w:szCs w:val="24"/>
              </w:rPr>
              <w:t>Varies</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 0.5</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±2.0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r>
      <w:tr w:rsidR="00F6328E" w:rsidRPr="00826F9A" w:rsidTr="00C57414">
        <w:tc>
          <w:tcPr>
            <w:tcW w:w="2970" w:type="dxa"/>
          </w:tcPr>
          <w:p w:rsidR="00F6328E" w:rsidRPr="00434566" w:rsidRDefault="00F6328E" w:rsidP="00C57414">
            <w:pPr>
              <w:rPr>
                <w:rFonts w:asciiTheme="minorHAnsi" w:eastAsiaTheme="minorEastAsia" w:hAnsiTheme="minorHAnsi" w:cstheme="minorHAnsi"/>
                <w:szCs w:val="24"/>
              </w:rPr>
            </w:pPr>
            <w:r w:rsidRPr="00434566">
              <w:rPr>
                <w:rFonts w:asciiTheme="minorHAnsi" w:eastAsiaTheme="minorEastAsia" w:hAnsiTheme="minorHAnsi" w:cstheme="minorHAnsi"/>
                <w:szCs w:val="24"/>
              </w:rPr>
              <w:t>Evaporator (Air), Dry Bulb</w:t>
            </w:r>
          </w:p>
        </w:tc>
        <w:tc>
          <w:tcPr>
            <w:tcW w:w="1624" w:type="dxa"/>
          </w:tcPr>
          <w:p w:rsidR="00F6328E" w:rsidRPr="00434566" w:rsidRDefault="00F6328E" w:rsidP="00C57414">
            <w:pPr>
              <w:jc w:val="center"/>
              <w:rPr>
                <w:rFonts w:asciiTheme="minorHAnsi" w:eastAsiaTheme="minorEastAsia" w:hAnsiTheme="minorHAnsi" w:cstheme="minorHAnsi"/>
                <w:szCs w:val="24"/>
              </w:rPr>
            </w:pPr>
            <w:r w:rsidRPr="00434566">
              <w:rPr>
                <w:rFonts w:asciiTheme="minorHAnsi" w:eastAsiaTheme="minorEastAsia" w:hAnsiTheme="minorHAnsi" w:cstheme="minorHAnsi"/>
                <w:szCs w:val="24"/>
              </w:rPr>
              <w:t>80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±2.0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r>
      <w:tr w:rsidR="00F6328E" w:rsidRPr="00826F9A" w:rsidTr="00C57414">
        <w:tc>
          <w:tcPr>
            <w:tcW w:w="2970" w:type="dxa"/>
          </w:tcPr>
          <w:p w:rsidR="00F6328E" w:rsidRPr="00434566" w:rsidRDefault="00F6328E" w:rsidP="00C57414">
            <w:pPr>
              <w:rPr>
                <w:rFonts w:asciiTheme="minorHAnsi" w:eastAsiaTheme="minorEastAsia" w:hAnsiTheme="minorHAnsi" w:cstheme="minorHAnsi"/>
                <w:szCs w:val="24"/>
              </w:rPr>
            </w:pPr>
            <w:r w:rsidRPr="00434566">
              <w:rPr>
                <w:rFonts w:asciiTheme="minorHAnsi" w:eastAsiaTheme="minorEastAsia" w:hAnsiTheme="minorHAnsi" w:cstheme="minorHAnsi"/>
                <w:szCs w:val="24"/>
              </w:rPr>
              <w:t>Evaporator (Air), Wet Bulb</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67</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±2.0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r>
      <w:tr w:rsidR="00F6328E" w:rsidRPr="00826F9A" w:rsidTr="00C57414">
        <w:tc>
          <w:tcPr>
            <w:tcW w:w="2970" w:type="dxa"/>
          </w:tcPr>
          <w:p w:rsidR="00F6328E" w:rsidRPr="00434566" w:rsidRDefault="00F6328E" w:rsidP="00C57414">
            <w:pPr>
              <w:rPr>
                <w:rFonts w:asciiTheme="minorHAnsi" w:eastAsiaTheme="minorEastAsia" w:hAnsiTheme="minorHAnsi" w:cstheme="minorHAnsi"/>
                <w:szCs w:val="24"/>
              </w:rPr>
            </w:pPr>
            <w:r w:rsidRPr="00434566">
              <w:rPr>
                <w:rFonts w:asciiTheme="minorHAnsi" w:eastAsiaTheme="minorEastAsia" w:hAnsiTheme="minorHAnsi" w:cstheme="minorHAnsi"/>
                <w:szCs w:val="24"/>
              </w:rPr>
              <w:t xml:space="preserve">Evaporator </w:t>
            </w:r>
            <w:r>
              <w:rPr>
                <w:rFonts w:asciiTheme="minorHAnsi" w:eastAsiaTheme="minorEastAsia" w:hAnsiTheme="minorHAnsi" w:cstheme="minorHAnsi"/>
                <w:szCs w:val="24"/>
              </w:rPr>
              <w:t xml:space="preserve">Inlet </w:t>
            </w:r>
            <w:r w:rsidRPr="00434566">
              <w:rPr>
                <w:rFonts w:asciiTheme="minorHAnsi" w:eastAsiaTheme="minorEastAsia" w:hAnsiTheme="minorHAnsi" w:cstheme="minorHAnsi"/>
                <w:szCs w:val="24"/>
              </w:rPr>
              <w:t>(Water)</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90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±0.5</w:t>
            </w:r>
          </w:p>
        </w:tc>
        <w:tc>
          <w:tcPr>
            <w:tcW w:w="1624"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±2.0</w:t>
            </w:r>
          </w:p>
        </w:tc>
        <w:tc>
          <w:tcPr>
            <w:tcW w:w="1625" w:type="dxa"/>
          </w:tcPr>
          <w:p w:rsidR="00F6328E" w:rsidRPr="00434566" w:rsidRDefault="00F6328E" w:rsidP="00C57414">
            <w:pPr>
              <w:jc w:val="center"/>
              <w:rPr>
                <w:rFonts w:asciiTheme="minorHAnsi" w:eastAsiaTheme="minorEastAsia" w:hAnsiTheme="minorHAnsi" w:cstheme="minorHAnsi"/>
                <w:szCs w:val="24"/>
              </w:rPr>
            </w:pPr>
            <w:r>
              <w:rPr>
                <w:rFonts w:asciiTheme="minorHAnsi" w:eastAsiaTheme="minorEastAsia" w:hAnsiTheme="minorHAnsi" w:cstheme="minorHAnsi"/>
                <w:szCs w:val="24"/>
              </w:rPr>
              <w:t>±1.0</w:t>
            </w:r>
          </w:p>
        </w:tc>
      </w:tr>
    </w:tbl>
    <w:p w:rsidR="00F6328E" w:rsidRDefault="00F6328E" w:rsidP="00F6328E">
      <w:pPr>
        <w:rPr>
          <w:rFonts w:asciiTheme="minorHAnsi" w:eastAsiaTheme="minorEastAsia" w:hAnsiTheme="minorHAnsi" w:cstheme="minorHAnsi"/>
          <w:b/>
          <w:szCs w:val="24"/>
        </w:rPr>
      </w:pPr>
    </w:p>
    <w:p w:rsidR="00F6328E" w:rsidRDefault="00F6328E" w:rsidP="00F6328E">
      <w:pPr>
        <w:rPr>
          <w:rFonts w:asciiTheme="minorHAnsi" w:eastAsiaTheme="minorEastAsia" w:hAnsiTheme="minorHAnsi" w:cstheme="minorHAnsi"/>
          <w:szCs w:val="24"/>
        </w:rPr>
      </w:pPr>
      <w:r>
        <w:rPr>
          <w:rFonts w:asciiTheme="minorHAnsi" w:eastAsiaTheme="minorEastAsia" w:hAnsiTheme="minorHAnsi" w:cstheme="minorHAnsi"/>
          <w:b/>
          <w:szCs w:val="24"/>
        </w:rPr>
        <w:t>Condenser</w:t>
      </w:r>
      <w:r w:rsidRPr="00826F9A">
        <w:rPr>
          <w:rFonts w:asciiTheme="minorHAnsi" w:eastAsiaTheme="minorEastAsia" w:hAnsiTheme="minorHAnsi" w:cstheme="minorHAnsi"/>
          <w:b/>
          <w:szCs w:val="24"/>
        </w:rPr>
        <w:t xml:space="preserve"> Power Measurement: </w:t>
      </w:r>
      <w:r w:rsidRPr="00826F9A">
        <w:rPr>
          <w:rFonts w:asciiTheme="minorHAnsi" w:eastAsiaTheme="minorEastAsia" w:hAnsiTheme="minorHAnsi" w:cstheme="minorHAnsi"/>
          <w:szCs w:val="24"/>
        </w:rPr>
        <w:t xml:space="preserve">True-power meter </w:t>
      </w:r>
      <w:r>
        <w:rPr>
          <w:rFonts w:asciiTheme="minorHAnsi" w:eastAsiaTheme="minorEastAsia" w:hAnsiTheme="minorHAnsi" w:cstheme="minorHAnsi"/>
          <w:szCs w:val="24"/>
        </w:rPr>
        <w:t>accurate within 3</w:t>
      </w:r>
      <w:r w:rsidRPr="00826F9A">
        <w:rPr>
          <w:rFonts w:asciiTheme="minorHAnsi" w:eastAsiaTheme="minorEastAsia" w:hAnsiTheme="minorHAnsi" w:cstheme="minorHAnsi"/>
          <w:szCs w:val="24"/>
        </w:rPr>
        <w:t xml:space="preserve">% </w:t>
      </w:r>
      <w:r>
        <w:rPr>
          <w:rFonts w:asciiTheme="minorHAnsi" w:eastAsiaTheme="minorEastAsia" w:hAnsiTheme="minorHAnsi" w:cstheme="minorHAnsi"/>
          <w:szCs w:val="24"/>
        </w:rPr>
        <w:t>of reading</w:t>
      </w:r>
    </w:p>
    <w:p w:rsidR="00F6328E" w:rsidRPr="00826F9A" w:rsidRDefault="00F6328E" w:rsidP="00F6328E">
      <w:pPr>
        <w:rPr>
          <w:rFonts w:asciiTheme="minorHAnsi" w:eastAsiaTheme="minorEastAsia" w:hAnsiTheme="minorHAnsi" w:cstheme="minorHAnsi"/>
          <w:szCs w:val="24"/>
        </w:rPr>
      </w:pPr>
      <w:r w:rsidRPr="00826F9A">
        <w:rPr>
          <w:rFonts w:asciiTheme="minorHAnsi" w:eastAsiaTheme="minorEastAsia" w:hAnsiTheme="minorHAnsi" w:cstheme="minorHAnsi"/>
          <w:b/>
          <w:szCs w:val="24"/>
        </w:rPr>
        <w:t>Condenser Fan Flow Measurement (with DRY Pre-Cooler Installed):</w:t>
      </w:r>
      <w:r w:rsidRPr="00826F9A">
        <w:rPr>
          <w:rFonts w:asciiTheme="minorHAnsi" w:eastAsiaTheme="minorEastAsia" w:hAnsiTheme="minorHAnsi" w:cstheme="minorHAnsi"/>
          <w:szCs w:val="24"/>
        </w:rPr>
        <w:t xml:space="preserve"> </w:t>
      </w:r>
      <w:r>
        <w:rPr>
          <w:rFonts w:asciiTheme="minorHAnsi" w:eastAsiaTheme="minorEastAsia" w:hAnsiTheme="minorHAnsi" w:cstheme="minorHAnsi"/>
          <w:szCs w:val="24"/>
        </w:rPr>
        <w:t>accuracy within 3% of reading</w:t>
      </w:r>
    </w:p>
    <w:p w:rsidR="00F6328E" w:rsidRPr="00826F9A"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1:</w:t>
      </w:r>
      <w:r>
        <w:rPr>
          <w:rFonts w:asciiTheme="minorHAnsi" w:eastAsiaTheme="minorEastAsia" w:hAnsiTheme="minorHAnsi" w:cstheme="minorHAnsi"/>
          <w:szCs w:val="24"/>
        </w:rPr>
        <w:t xml:space="preserve"> Tracer g</w:t>
      </w:r>
      <w:r w:rsidRPr="00826F9A">
        <w:rPr>
          <w:rFonts w:asciiTheme="minorHAnsi" w:eastAsiaTheme="minorEastAsia" w:hAnsiTheme="minorHAnsi" w:cstheme="minorHAnsi"/>
          <w:szCs w:val="24"/>
        </w:rPr>
        <w:t>as</w:t>
      </w:r>
      <w:r>
        <w:rPr>
          <w:rFonts w:asciiTheme="minorHAnsi" w:eastAsiaTheme="minorEastAsia" w:hAnsiTheme="minorHAnsi" w:cstheme="minorHAnsi"/>
          <w:szCs w:val="24"/>
        </w:rPr>
        <w:t xml:space="preserve"> system</w:t>
      </w:r>
    </w:p>
    <w:p w:rsidR="00F6328E" w:rsidRPr="00826F9A"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2:</w:t>
      </w:r>
      <w:r w:rsidRPr="00826F9A">
        <w:rPr>
          <w:rFonts w:asciiTheme="minorHAnsi" w:eastAsiaTheme="minorEastAsia" w:hAnsiTheme="minorHAnsi" w:cstheme="minorHAnsi"/>
          <w:szCs w:val="24"/>
        </w:rPr>
        <w:t xml:space="preserve"> Calibrated fan at zero pressure </w:t>
      </w:r>
      <w:proofErr w:type="gramStart"/>
      <w:r w:rsidRPr="00826F9A">
        <w:rPr>
          <w:rFonts w:asciiTheme="minorHAnsi" w:eastAsiaTheme="minorEastAsia" w:hAnsiTheme="minorHAnsi" w:cstheme="minorHAnsi"/>
          <w:szCs w:val="24"/>
        </w:rPr>
        <w:t>differential</w:t>
      </w:r>
      <w:proofErr w:type="gramEnd"/>
      <w:r w:rsidRPr="00826F9A">
        <w:rPr>
          <w:rFonts w:asciiTheme="minorHAnsi" w:eastAsiaTheme="minorEastAsia" w:hAnsiTheme="minorHAnsi" w:cstheme="minorHAnsi"/>
          <w:szCs w:val="24"/>
        </w:rPr>
        <w:t xml:space="preserve"> </w:t>
      </w:r>
    </w:p>
    <w:p w:rsidR="00F6328E" w:rsidRPr="00826F9A" w:rsidRDefault="00F6328E" w:rsidP="00F6328E">
      <w:pPr>
        <w:rPr>
          <w:rFonts w:asciiTheme="minorHAnsi" w:eastAsiaTheme="minorEastAsia" w:hAnsiTheme="minorHAnsi" w:cstheme="minorHAnsi"/>
          <w:szCs w:val="24"/>
        </w:rPr>
      </w:pPr>
      <w:r w:rsidRPr="00826F9A">
        <w:rPr>
          <w:rFonts w:asciiTheme="minorHAnsi" w:eastAsiaTheme="minorEastAsia" w:hAnsiTheme="minorHAnsi" w:cstheme="minorHAnsi"/>
          <w:b/>
          <w:szCs w:val="24"/>
        </w:rPr>
        <w:t>Capacity Measurement:</w:t>
      </w:r>
      <w:r w:rsidRPr="00826F9A">
        <w:rPr>
          <w:rFonts w:asciiTheme="minorHAnsi" w:eastAsiaTheme="minorEastAsia" w:hAnsiTheme="minorHAnsi" w:cstheme="minorHAnsi"/>
          <w:szCs w:val="24"/>
        </w:rPr>
        <w:t xml:space="preserve"> </w:t>
      </w:r>
    </w:p>
    <w:p w:rsidR="00F6328E" w:rsidRPr="00826F9A"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1:</w:t>
      </w:r>
      <w:r w:rsidRPr="00826F9A">
        <w:rPr>
          <w:rFonts w:asciiTheme="minorHAnsi" w:eastAsiaTheme="minorEastAsia" w:hAnsiTheme="minorHAnsi" w:cstheme="minorHAnsi"/>
          <w:szCs w:val="24"/>
        </w:rPr>
        <w:t xml:space="preserve"> refrigerant to water heat exchanger with controlled inlet temperature and water flow, using water flow and temperature differential across heat exchanger to measure capacity</w:t>
      </w:r>
      <w:r>
        <w:rPr>
          <w:rFonts w:asciiTheme="minorHAnsi" w:eastAsiaTheme="minorEastAsia" w:hAnsiTheme="minorHAnsi" w:cstheme="minorHAnsi"/>
          <w:szCs w:val="24"/>
        </w:rPr>
        <w:t xml:space="preserve">. </w:t>
      </w:r>
      <w:proofErr w:type="gramStart"/>
      <w:r>
        <w:rPr>
          <w:rFonts w:asciiTheme="minorHAnsi" w:eastAsiaTheme="minorEastAsia" w:hAnsiTheme="minorHAnsi" w:cstheme="minorHAnsi"/>
          <w:szCs w:val="24"/>
        </w:rPr>
        <w:t xml:space="preserve">Water flow at 0.75-1 </w:t>
      </w:r>
      <w:proofErr w:type="spellStart"/>
      <w:r>
        <w:rPr>
          <w:rFonts w:asciiTheme="minorHAnsi" w:eastAsiaTheme="minorEastAsia" w:hAnsiTheme="minorHAnsi" w:cstheme="minorHAnsi"/>
          <w:szCs w:val="24"/>
        </w:rPr>
        <w:t>gpm</w:t>
      </w:r>
      <w:proofErr w:type="spellEnd"/>
      <w:r>
        <w:rPr>
          <w:rFonts w:asciiTheme="minorHAnsi" w:eastAsiaTheme="minorEastAsia" w:hAnsiTheme="minorHAnsi" w:cstheme="minorHAnsi"/>
          <w:szCs w:val="24"/>
        </w:rPr>
        <w:t>/ton.</w:t>
      </w:r>
      <w:proofErr w:type="gramEnd"/>
      <w:r>
        <w:rPr>
          <w:rFonts w:asciiTheme="minorHAnsi" w:eastAsiaTheme="minorEastAsia" w:hAnsiTheme="minorHAnsi" w:cstheme="minorHAnsi"/>
          <w:szCs w:val="24"/>
        </w:rPr>
        <w:t xml:space="preserve"> </w:t>
      </w:r>
      <w:proofErr w:type="gramStart"/>
      <w:r>
        <w:rPr>
          <w:rFonts w:asciiTheme="minorHAnsi" w:eastAsiaTheme="minorEastAsia" w:hAnsiTheme="minorHAnsi" w:cstheme="minorHAnsi"/>
          <w:szCs w:val="24"/>
        </w:rPr>
        <w:t>Flow meter accuracy ±2% of reading.</w:t>
      </w:r>
      <w:proofErr w:type="gramEnd"/>
    </w:p>
    <w:p w:rsidR="00F6328E" w:rsidRPr="00826F9A"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2:</w:t>
      </w:r>
      <w:r w:rsidRPr="00826F9A">
        <w:rPr>
          <w:rFonts w:asciiTheme="minorHAnsi" w:eastAsiaTheme="minorEastAsia" w:hAnsiTheme="minorHAnsi" w:cstheme="minorHAnsi"/>
          <w:szCs w:val="24"/>
        </w:rPr>
        <w:t xml:space="preserve"> standard evaporator with controlled inlet temperature, humidity and air flow, using</w:t>
      </w:r>
      <w:r>
        <w:rPr>
          <w:rFonts w:asciiTheme="minorHAnsi" w:eastAsiaTheme="minorEastAsia" w:hAnsiTheme="minorHAnsi" w:cstheme="minorHAnsi"/>
          <w:szCs w:val="24"/>
        </w:rPr>
        <w:t xml:space="preserve"> either refrigerant enthalpies and flow to </w:t>
      </w:r>
      <w:r w:rsidRPr="00826F9A">
        <w:rPr>
          <w:rFonts w:asciiTheme="minorHAnsi" w:eastAsiaTheme="minorEastAsia" w:hAnsiTheme="minorHAnsi" w:cstheme="minorHAnsi"/>
          <w:szCs w:val="24"/>
        </w:rPr>
        <w:t xml:space="preserve">measure capacity </w:t>
      </w:r>
      <w:r>
        <w:rPr>
          <w:rFonts w:asciiTheme="minorHAnsi" w:eastAsiaTheme="minorEastAsia" w:hAnsiTheme="minorHAnsi" w:cstheme="minorHAnsi"/>
          <w:szCs w:val="24"/>
        </w:rPr>
        <w:t xml:space="preserve">or air enthalpies and flow to measure capacity as specified in </w:t>
      </w:r>
      <w:r w:rsidRPr="00DC11C8">
        <w:rPr>
          <w:rFonts w:asciiTheme="minorHAnsi" w:eastAsiaTheme="minorEastAsia" w:hAnsiTheme="minorHAnsi" w:cstheme="minorHAnsi"/>
          <w:szCs w:val="24"/>
        </w:rPr>
        <w:t>AHRI 210/240</w:t>
      </w:r>
      <w:r>
        <w:rPr>
          <w:rFonts w:asciiTheme="minorHAnsi" w:eastAsiaTheme="minorEastAsia" w:hAnsiTheme="minorHAnsi" w:cstheme="minorHAnsi"/>
          <w:szCs w:val="24"/>
        </w:rPr>
        <w:t>.</w:t>
      </w:r>
    </w:p>
    <w:p w:rsidR="00F6328E" w:rsidRPr="00826F9A" w:rsidRDefault="00F6328E" w:rsidP="00F6328E">
      <w:pPr>
        <w:rPr>
          <w:rFonts w:asciiTheme="minorHAnsi" w:eastAsiaTheme="minorEastAsia" w:hAnsiTheme="minorHAnsi" w:cstheme="minorHAnsi"/>
          <w:szCs w:val="24"/>
        </w:rPr>
      </w:pPr>
      <w:r w:rsidRPr="00826F9A">
        <w:rPr>
          <w:rFonts w:asciiTheme="minorHAnsi" w:eastAsiaTheme="minorEastAsia" w:hAnsiTheme="minorHAnsi" w:cstheme="minorHAnsi"/>
          <w:b/>
          <w:szCs w:val="24"/>
        </w:rPr>
        <w:t>Test Profile:</w:t>
      </w:r>
      <w:r w:rsidRPr="00826F9A">
        <w:rPr>
          <w:rFonts w:asciiTheme="minorHAnsi" w:eastAsiaTheme="minorEastAsia" w:hAnsiTheme="minorHAnsi" w:cstheme="minorHAnsi"/>
          <w:szCs w:val="24"/>
        </w:rPr>
        <w:t xml:space="preserve"> </w:t>
      </w:r>
    </w:p>
    <w:p w:rsidR="00F6328E" w:rsidRPr="00826F9A"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1:</w:t>
      </w:r>
      <w:r w:rsidRPr="00826F9A">
        <w:rPr>
          <w:rFonts w:asciiTheme="minorHAnsi" w:eastAsiaTheme="minorEastAsia" w:hAnsiTheme="minorHAnsi" w:cstheme="minorHAnsi"/>
          <w:szCs w:val="24"/>
        </w:rPr>
        <w:t xml:space="preserve"> </w:t>
      </w:r>
      <w:r>
        <w:rPr>
          <w:rFonts w:asciiTheme="minorHAnsi" w:eastAsiaTheme="minorEastAsia" w:hAnsiTheme="minorHAnsi" w:cstheme="minorHAnsi"/>
          <w:szCs w:val="24"/>
        </w:rPr>
        <w:t>10 minutes of steady state operation followed by 30 minutes of data collection.</w:t>
      </w:r>
    </w:p>
    <w:p w:rsidR="00F6328E" w:rsidRPr="00434566" w:rsidRDefault="00F6328E" w:rsidP="00F6328E">
      <w:pPr>
        <w:ind w:left="720"/>
        <w:rPr>
          <w:rFonts w:asciiTheme="minorHAnsi" w:eastAsiaTheme="minorEastAsia" w:hAnsiTheme="minorHAnsi" w:cstheme="minorHAnsi"/>
          <w:szCs w:val="24"/>
        </w:rPr>
      </w:pPr>
      <w:r w:rsidRPr="00826F9A">
        <w:rPr>
          <w:rFonts w:asciiTheme="minorHAnsi" w:eastAsiaTheme="minorEastAsia" w:hAnsiTheme="minorHAnsi" w:cstheme="minorHAnsi"/>
          <w:b/>
          <w:szCs w:val="24"/>
        </w:rPr>
        <w:t>Option 2:</w:t>
      </w:r>
      <w:r w:rsidRPr="00826F9A">
        <w:rPr>
          <w:rFonts w:asciiTheme="minorHAnsi" w:eastAsiaTheme="minorEastAsia" w:hAnsiTheme="minorHAnsi" w:cstheme="minorHAnsi"/>
          <w:szCs w:val="24"/>
        </w:rPr>
        <w:t xml:space="preserve"> Steady-cyclic operation, potentially using 6 minutes on / 24 minutes off cycle, using the data from the second full cycle (similar to Residential SEER procedure)</w:t>
      </w:r>
      <w:r>
        <w:rPr>
          <w:rFonts w:asciiTheme="minorHAnsi" w:eastAsiaTheme="minorEastAsia" w:hAnsiTheme="minorHAnsi" w:cstheme="minorHAnsi"/>
          <w:szCs w:val="24"/>
        </w:rPr>
        <w:t xml:space="preserve"> (At one ambient condition only)</w:t>
      </w:r>
    </w:p>
    <w:p w:rsidR="00F6328E" w:rsidRDefault="00F6328E">
      <w:pPr>
        <w:rPr>
          <w:rFonts w:asciiTheme="majorHAnsi" w:eastAsia="Times New Roman" w:hAnsiTheme="majorHAnsi"/>
          <w:b/>
          <w:sz w:val="28"/>
          <w:szCs w:val="24"/>
        </w:rPr>
      </w:pPr>
      <w:r>
        <w:rPr>
          <w:rFonts w:asciiTheme="majorHAnsi" w:eastAsia="Times New Roman" w:hAnsiTheme="majorHAnsi"/>
          <w:b/>
          <w:sz w:val="28"/>
          <w:szCs w:val="24"/>
        </w:rPr>
        <w:br w:type="page"/>
      </w:r>
    </w:p>
    <w:p w:rsidR="009D2686" w:rsidRPr="00D71C79" w:rsidRDefault="009D2686" w:rsidP="009D2686">
      <w:pPr>
        <w:rPr>
          <w:rFonts w:asciiTheme="majorHAnsi" w:hAnsiTheme="majorHAnsi"/>
        </w:rPr>
      </w:pPr>
      <w:r w:rsidRPr="00D71C79">
        <w:rPr>
          <w:rFonts w:asciiTheme="majorHAnsi" w:eastAsia="Times New Roman" w:hAnsiTheme="majorHAnsi"/>
          <w:b/>
          <w:sz w:val="28"/>
          <w:szCs w:val="24"/>
        </w:rPr>
        <w:lastRenderedPageBreak/>
        <w:t>Data Reporting</w:t>
      </w:r>
      <w:r w:rsidRPr="00D71C79">
        <w:rPr>
          <w:rFonts w:asciiTheme="majorHAnsi" w:eastAsia="Times New Roman" w:hAnsiTheme="majorHAnsi"/>
          <w:b/>
          <w:szCs w:val="24"/>
        </w:rPr>
        <w:tab/>
      </w: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Test 1: Cooling Equipment without Pre-Cooler (NO-COOLER)</w:t>
      </w: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The test shall carry the superscript “BASE” for baseline.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1530"/>
        <w:gridCol w:w="1620"/>
        <w:gridCol w:w="1710"/>
      </w:tblGrid>
      <w:tr w:rsidR="007E1EB9" w:rsidTr="00EC1B8B">
        <w:tc>
          <w:tcPr>
            <w:tcW w:w="144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153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w:t>
            </w:r>
            <w:proofErr w:type="spellStart"/>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w:t>
            </w:r>
          </w:p>
        </w:tc>
        <w:tc>
          <w:tcPr>
            <w:tcW w:w="162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Capacity [W]</w:t>
            </w:r>
          </w:p>
        </w:tc>
        <w:tc>
          <w:tcPr>
            <w:tcW w:w="171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Compressor Power [W]</w:t>
            </w:r>
          </w:p>
        </w:tc>
      </w:tr>
      <w:tr w:rsidR="007E1EB9" w:rsidTr="00EC1B8B">
        <w:trPr>
          <w:trHeight w:val="360"/>
        </w:trPr>
        <w:tc>
          <w:tcPr>
            <w:tcW w:w="144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a</w:t>
            </w:r>
          </w:p>
        </w:tc>
        <w:tc>
          <w:tcPr>
            <w:tcW w:w="153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105</w:t>
            </w:r>
          </w:p>
        </w:tc>
        <w:tc>
          <w:tcPr>
            <w:tcW w:w="162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105</m:t>
                    </m:r>
                  </m:sub>
                  <m:sup>
                    <m:r>
                      <w:rPr>
                        <w:rFonts w:ascii="Cambria Math" w:hAnsi="Cambria Math"/>
                      </w:rPr>
                      <m:t>BASE</m:t>
                    </m:r>
                  </m:sup>
                </m:sSubSup>
              </m:oMath>
            </m:oMathPara>
          </w:p>
        </w:tc>
        <w:tc>
          <w:tcPr>
            <w:tcW w:w="171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105</m:t>
                    </m:r>
                  </m:sub>
                  <m:sup>
                    <m:r>
                      <w:rPr>
                        <w:rFonts w:ascii="Cambria Math" w:hAnsi="Cambria Math"/>
                      </w:rPr>
                      <m:t>BASE</m:t>
                    </m:r>
                  </m:sup>
                </m:sSubSup>
              </m:oMath>
            </m:oMathPara>
          </w:p>
        </w:tc>
      </w:tr>
      <w:tr w:rsidR="007E1EB9" w:rsidTr="00EC1B8B">
        <w:trPr>
          <w:trHeight w:val="360"/>
        </w:trPr>
        <w:tc>
          <w:tcPr>
            <w:tcW w:w="144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b</w:t>
            </w:r>
          </w:p>
        </w:tc>
        <w:tc>
          <w:tcPr>
            <w:tcW w:w="153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95</w:t>
            </w:r>
          </w:p>
        </w:tc>
        <w:tc>
          <w:tcPr>
            <w:tcW w:w="162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95</m:t>
                    </m:r>
                  </m:sub>
                  <m:sup>
                    <m:r>
                      <w:rPr>
                        <w:rFonts w:ascii="Cambria Math" w:hAnsi="Cambria Math"/>
                      </w:rPr>
                      <m:t>BASE</m:t>
                    </m:r>
                  </m:sup>
                </m:sSubSup>
              </m:oMath>
            </m:oMathPara>
          </w:p>
        </w:tc>
        <w:tc>
          <w:tcPr>
            <w:tcW w:w="171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95</m:t>
                    </m:r>
                  </m:sub>
                  <m:sup>
                    <m:r>
                      <w:rPr>
                        <w:rFonts w:ascii="Cambria Math" w:hAnsi="Cambria Math"/>
                      </w:rPr>
                      <m:t>BASE</m:t>
                    </m:r>
                  </m:sup>
                </m:sSubSup>
              </m:oMath>
            </m:oMathPara>
          </w:p>
        </w:tc>
      </w:tr>
      <w:tr w:rsidR="007E1EB9" w:rsidTr="00EC1B8B">
        <w:trPr>
          <w:trHeight w:val="360"/>
        </w:trPr>
        <w:tc>
          <w:tcPr>
            <w:tcW w:w="144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c</w:t>
            </w:r>
          </w:p>
        </w:tc>
        <w:tc>
          <w:tcPr>
            <w:tcW w:w="153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90</w:t>
            </w:r>
          </w:p>
        </w:tc>
        <w:tc>
          <w:tcPr>
            <w:tcW w:w="162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90</m:t>
                    </m:r>
                  </m:sub>
                  <m:sup>
                    <m:r>
                      <w:rPr>
                        <w:rFonts w:ascii="Cambria Math" w:hAnsi="Cambria Math"/>
                      </w:rPr>
                      <m:t>BASE</m:t>
                    </m:r>
                  </m:sup>
                </m:sSubSup>
              </m:oMath>
            </m:oMathPara>
          </w:p>
        </w:tc>
        <w:tc>
          <w:tcPr>
            <w:tcW w:w="171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90</m:t>
                    </m:r>
                  </m:sub>
                  <m:sup>
                    <m:r>
                      <w:rPr>
                        <w:rFonts w:ascii="Cambria Math" w:hAnsi="Cambria Math"/>
                      </w:rPr>
                      <m:t>BASE</m:t>
                    </m:r>
                  </m:sup>
                </m:sSubSup>
              </m:oMath>
            </m:oMathPara>
          </w:p>
        </w:tc>
      </w:tr>
      <w:tr w:rsidR="007E1EB9" w:rsidTr="00EC1B8B">
        <w:trPr>
          <w:trHeight w:val="360"/>
        </w:trPr>
        <w:tc>
          <w:tcPr>
            <w:tcW w:w="144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d</w:t>
            </w:r>
            <w:r w:rsidRPr="00D71C79">
              <w:rPr>
                <w:rFonts w:asciiTheme="majorHAnsi" w:eastAsia="Times New Roman" w:hAnsiTheme="majorHAnsi"/>
                <w:szCs w:val="24"/>
              </w:rPr>
              <w:tab/>
            </w:r>
          </w:p>
        </w:tc>
        <w:tc>
          <w:tcPr>
            <w:tcW w:w="1530" w:type="dxa"/>
            <w:vAlign w:val="center"/>
          </w:tcPr>
          <w:p w:rsidR="007E1EB9" w:rsidRDefault="007E1EB9" w:rsidP="007E1EB9">
            <w:pPr>
              <w:spacing w:after="60"/>
              <w:rPr>
                <w:rFonts w:asciiTheme="majorHAnsi" w:eastAsia="Times New Roman" w:hAnsiTheme="majorHAnsi"/>
                <w:szCs w:val="24"/>
              </w:rPr>
            </w:pPr>
            <w:r w:rsidRPr="00D71C79">
              <w:rPr>
                <w:rFonts w:asciiTheme="majorHAnsi" w:eastAsia="Times New Roman" w:hAnsiTheme="majorHAnsi"/>
                <w:szCs w:val="24"/>
              </w:rPr>
              <w:t>82</w:t>
            </w:r>
          </w:p>
        </w:tc>
        <w:tc>
          <w:tcPr>
            <w:tcW w:w="162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82</m:t>
                    </m:r>
                  </m:sub>
                  <m:sup>
                    <m:r>
                      <w:rPr>
                        <w:rFonts w:ascii="Cambria Math" w:hAnsi="Cambria Math"/>
                      </w:rPr>
                      <m:t>BASE</m:t>
                    </m:r>
                  </m:sup>
                </m:sSubSup>
              </m:oMath>
            </m:oMathPara>
          </w:p>
        </w:tc>
        <w:tc>
          <w:tcPr>
            <w:tcW w:w="1710" w:type="dxa"/>
            <w:vAlign w:val="center"/>
          </w:tcPr>
          <w:p w:rsidR="007E1EB9" w:rsidRDefault="00DA7D93" w:rsidP="007E1EB9">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82</m:t>
                    </m:r>
                  </m:sub>
                  <m:sup>
                    <m:r>
                      <w:rPr>
                        <w:rFonts w:ascii="Cambria Math" w:hAnsi="Cambria Math"/>
                      </w:rPr>
                      <m:t>BASE</m:t>
                    </m:r>
                  </m:sup>
                </m:sSubSup>
              </m:oMath>
            </m:oMathPara>
          </w:p>
        </w:tc>
      </w:tr>
    </w:tbl>
    <w:p w:rsidR="007E1EB9" w:rsidRPr="00D71C79" w:rsidRDefault="007E1EB9" w:rsidP="009D2686">
      <w:pPr>
        <w:spacing w:after="60"/>
        <w:rPr>
          <w:rFonts w:asciiTheme="majorHAnsi" w:eastAsia="Times New Roman" w:hAnsiTheme="majorHAnsi"/>
          <w:szCs w:val="24"/>
        </w:rPr>
      </w:pP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Test 2: Cooling Equipment with Dry Evaporative Pre-Cooler Installed (DRY-COOLER)</w:t>
      </w: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This test shall carry the superscript “DRY” for DRY COOLER.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7"/>
        <w:gridCol w:w="1483"/>
        <w:gridCol w:w="1620"/>
        <w:gridCol w:w="1710"/>
        <w:gridCol w:w="1571"/>
        <w:gridCol w:w="1597"/>
      </w:tblGrid>
      <w:tr w:rsidR="007E1EB9" w:rsidTr="00EC1B8B">
        <w:tc>
          <w:tcPr>
            <w:tcW w:w="1487"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1483"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Pr>
                <w:rFonts w:asciiTheme="majorHAnsi" w:eastAsia="Times New Roman" w:hAnsiTheme="majorHAnsi"/>
                <w:szCs w:val="24"/>
                <w:vertAlign w:val="subscript"/>
              </w:rPr>
              <w:t xml:space="preserve"> </w:t>
            </w:r>
            <w:r w:rsidRPr="00D71C79">
              <w:rPr>
                <w:rFonts w:asciiTheme="majorHAnsi" w:eastAsia="Times New Roman" w:hAnsiTheme="majorHAnsi"/>
                <w:szCs w:val="24"/>
              </w:rPr>
              <w:t>[</w:t>
            </w:r>
            <w:proofErr w:type="spellStart"/>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w:t>
            </w:r>
          </w:p>
        </w:tc>
        <w:tc>
          <w:tcPr>
            <w:tcW w:w="162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Capacity [W]</w:t>
            </w:r>
          </w:p>
        </w:tc>
        <w:tc>
          <w:tcPr>
            <w:tcW w:w="1710"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Compressor Power</w:t>
            </w:r>
            <w:r>
              <w:rPr>
                <w:rFonts w:asciiTheme="majorHAnsi" w:eastAsia="Times New Roman" w:hAnsiTheme="majorHAnsi"/>
                <w:szCs w:val="24"/>
              </w:rPr>
              <w:t xml:space="preserve"> </w:t>
            </w:r>
            <w:r w:rsidRPr="00D71C79">
              <w:rPr>
                <w:rFonts w:asciiTheme="majorHAnsi" w:eastAsia="Times New Roman" w:hAnsiTheme="majorHAnsi"/>
                <w:szCs w:val="24"/>
              </w:rPr>
              <w:t>[W]</w:t>
            </w:r>
          </w:p>
        </w:tc>
        <w:tc>
          <w:tcPr>
            <w:tcW w:w="1571" w:type="dxa"/>
          </w:tcPr>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COP</w:t>
            </w:r>
            <w:r w:rsidRPr="00D71C79">
              <w:rPr>
                <w:rFonts w:asciiTheme="majorHAnsi" w:eastAsia="Times New Roman" w:hAnsiTheme="majorHAnsi"/>
                <w:szCs w:val="24"/>
                <w:vertAlign w:val="superscript"/>
              </w:rPr>
              <w:t>*</w:t>
            </w:r>
            <w:r>
              <w:rPr>
                <w:rFonts w:asciiTheme="majorHAnsi" w:eastAsia="Times New Roman" w:hAnsiTheme="majorHAnsi"/>
                <w:szCs w:val="24"/>
                <w:vertAlign w:val="superscript"/>
              </w:rPr>
              <w:t xml:space="preserve"> </w:t>
            </w:r>
            <w:r w:rsidRPr="00D71C79">
              <w:rPr>
                <w:rFonts w:asciiTheme="majorHAnsi" w:eastAsia="Times New Roman" w:hAnsiTheme="majorHAnsi"/>
                <w:szCs w:val="24"/>
              </w:rPr>
              <w:t>[-]</w:t>
            </w:r>
          </w:p>
        </w:tc>
        <w:tc>
          <w:tcPr>
            <w:tcW w:w="1597" w:type="dxa"/>
          </w:tcPr>
          <w:p w:rsidR="007E1EB9" w:rsidRDefault="007E1EB9" w:rsidP="00EC1B8B">
            <w:pPr>
              <w:jc w:val="center"/>
              <w:rPr>
                <w:rFonts w:asciiTheme="majorHAnsi" w:eastAsia="Times New Roman" w:hAnsiTheme="majorHAnsi"/>
                <w:szCs w:val="24"/>
                <w:vertAlign w:val="superscript"/>
              </w:rPr>
            </w:pPr>
            <w:r w:rsidRPr="00D71C79">
              <w:rPr>
                <w:rFonts w:asciiTheme="majorHAnsi" w:eastAsia="Times New Roman" w:hAnsiTheme="majorHAnsi"/>
                <w:szCs w:val="24"/>
              </w:rPr>
              <w:t>COP Change</w:t>
            </w:r>
            <w:r w:rsidRPr="00D71C79">
              <w:rPr>
                <w:rFonts w:asciiTheme="majorHAnsi" w:eastAsia="Times New Roman" w:hAnsiTheme="majorHAnsi"/>
                <w:szCs w:val="24"/>
                <w:vertAlign w:val="superscript"/>
              </w:rPr>
              <w:t>**</w:t>
            </w:r>
          </w:p>
          <w:p w:rsidR="007E1EB9" w:rsidRDefault="007E1EB9" w:rsidP="00EC1B8B">
            <w:pPr>
              <w:jc w:val="center"/>
              <w:rPr>
                <w:rFonts w:asciiTheme="majorHAnsi" w:eastAsia="Times New Roman" w:hAnsiTheme="majorHAnsi"/>
                <w:szCs w:val="24"/>
              </w:rPr>
            </w:pPr>
            <w:r w:rsidRPr="00D71C79">
              <w:rPr>
                <w:rFonts w:asciiTheme="majorHAnsi" w:eastAsia="Times New Roman" w:hAnsiTheme="majorHAnsi"/>
                <w:szCs w:val="24"/>
              </w:rPr>
              <w:t>[</w:t>
            </w:r>
            <w:r w:rsidR="004D5D5B">
              <w:rPr>
                <w:rFonts w:asciiTheme="majorHAnsi" w:eastAsia="Times New Roman" w:hAnsiTheme="majorHAnsi"/>
                <w:szCs w:val="24"/>
              </w:rPr>
              <w:t>-/</w:t>
            </w:r>
            <w:proofErr w:type="spellStart"/>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w:t>
            </w: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a</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105</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105</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105</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105</m:t>
                    </m:r>
                  </m:sub>
                  <m:sup>
                    <m:r>
                      <w:rPr>
                        <w:rFonts w:ascii="Cambria Math" w:hAnsi="Cambria Math"/>
                      </w:rPr>
                      <m:t>DRY</m:t>
                    </m:r>
                  </m:sup>
                </m:sSubSup>
              </m:oMath>
            </m:oMathPara>
          </w:p>
        </w:tc>
        <w:tc>
          <w:tcPr>
            <w:tcW w:w="1597" w:type="dxa"/>
            <w:vAlign w:val="center"/>
          </w:tcPr>
          <w:p w:rsidR="007E1EB9" w:rsidRDefault="004D5D5B" w:rsidP="004D5D5B">
            <w:pPr>
              <w:spacing w:after="60"/>
              <w:jc w:val="center"/>
              <w:rPr>
                <w:rFonts w:asciiTheme="majorHAnsi" w:eastAsia="Times New Roman" w:hAnsiTheme="majorHAnsi"/>
                <w:szCs w:val="24"/>
              </w:rPr>
            </w:pPr>
            <w:r>
              <w:rPr>
                <w:rFonts w:asciiTheme="majorHAnsi" w:eastAsia="Times New Roman" w:hAnsiTheme="majorHAnsi"/>
                <w:szCs w:val="24"/>
              </w:rPr>
              <w:t>N/A</w:t>
            </w: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b</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95</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95</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95</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95</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c</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90</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90</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90</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90</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d</w:t>
            </w:r>
          </w:p>
        </w:tc>
        <w:tc>
          <w:tcPr>
            <w:tcW w:w="1483" w:type="dxa"/>
            <w:vAlign w:val="center"/>
          </w:tcPr>
          <w:p w:rsidR="007E1EB9" w:rsidRDefault="004D5D5B" w:rsidP="004D5D5B">
            <w:pPr>
              <w:spacing w:after="60"/>
              <w:rPr>
                <w:rFonts w:asciiTheme="majorHAnsi" w:eastAsia="Times New Roman" w:hAnsiTheme="majorHAnsi"/>
                <w:szCs w:val="24"/>
              </w:rPr>
            </w:pPr>
            <w:r w:rsidRPr="00D71C79">
              <w:rPr>
                <w:rFonts w:asciiTheme="majorHAnsi" w:eastAsia="Times New Roman" w:hAnsiTheme="majorHAnsi"/>
                <w:szCs w:val="24"/>
              </w:rPr>
              <w:t>82</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82</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82</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82</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e</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75</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75</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75</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75</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f</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73</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73</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73</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73</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r w:rsidR="007E1EB9" w:rsidTr="00EC1B8B">
        <w:trPr>
          <w:trHeight w:val="360"/>
        </w:trPr>
        <w:tc>
          <w:tcPr>
            <w:tcW w:w="1487"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g</w:t>
            </w:r>
          </w:p>
        </w:tc>
        <w:tc>
          <w:tcPr>
            <w:tcW w:w="1483" w:type="dxa"/>
            <w:vAlign w:val="center"/>
          </w:tcPr>
          <w:p w:rsidR="007E1EB9" w:rsidRDefault="004D5D5B" w:rsidP="004D5D5B">
            <w:pPr>
              <w:spacing w:after="60"/>
              <w:rPr>
                <w:rFonts w:asciiTheme="majorHAnsi" w:eastAsia="Times New Roman" w:hAnsiTheme="majorHAnsi"/>
                <w:szCs w:val="24"/>
              </w:rPr>
            </w:pPr>
            <w:r>
              <w:rPr>
                <w:rFonts w:asciiTheme="majorHAnsi" w:eastAsia="Times New Roman" w:hAnsiTheme="majorHAnsi"/>
                <w:szCs w:val="24"/>
              </w:rPr>
              <w:t>64</w:t>
            </w:r>
          </w:p>
        </w:tc>
        <w:tc>
          <w:tcPr>
            <w:tcW w:w="162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r>
                      <w:rPr>
                        <w:rFonts w:ascii="Cambria Math" w:hAnsiTheme="majorHAnsi"/>
                      </w:rPr>
                      <m:t>64</m:t>
                    </m:r>
                  </m:sub>
                  <m:sup>
                    <m:r>
                      <w:rPr>
                        <w:rFonts w:ascii="Cambria Math" w:hAnsi="Cambria Math"/>
                      </w:rPr>
                      <m:t>DRY</m:t>
                    </m:r>
                  </m:sup>
                </m:sSubSup>
              </m:oMath>
            </m:oMathPara>
          </w:p>
        </w:tc>
        <w:tc>
          <w:tcPr>
            <w:tcW w:w="1710"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r>
                      <w:rPr>
                        <w:rFonts w:ascii="Cambria Math" w:hAnsiTheme="majorHAnsi"/>
                      </w:rPr>
                      <m:t>64</m:t>
                    </m:r>
                  </m:sub>
                  <m:sup>
                    <m:r>
                      <w:rPr>
                        <w:rFonts w:ascii="Cambria Math" w:hAnsi="Cambria Math"/>
                      </w:rPr>
                      <m:t>DRY</m:t>
                    </m:r>
                  </m:sup>
                </m:sSubSup>
              </m:oMath>
            </m:oMathPara>
          </w:p>
        </w:tc>
        <w:tc>
          <w:tcPr>
            <w:tcW w:w="1571" w:type="dxa"/>
            <w:vAlign w:val="center"/>
          </w:tcPr>
          <w:p w:rsidR="007E1EB9" w:rsidRDefault="00DA7D93" w:rsidP="004D5D5B">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COP</m:t>
                    </m:r>
                  </m:e>
                  <m:sub>
                    <m:r>
                      <w:rPr>
                        <w:rFonts w:ascii="Cambria Math" w:hAnsiTheme="majorHAnsi"/>
                      </w:rPr>
                      <m:t>64</m:t>
                    </m:r>
                  </m:sub>
                  <m:sup>
                    <m:r>
                      <w:rPr>
                        <w:rFonts w:ascii="Cambria Math" w:hAnsi="Cambria Math"/>
                      </w:rPr>
                      <m:t>DRY</m:t>
                    </m:r>
                  </m:sup>
                </m:sSubSup>
              </m:oMath>
            </m:oMathPara>
          </w:p>
        </w:tc>
        <w:tc>
          <w:tcPr>
            <w:tcW w:w="1597" w:type="dxa"/>
            <w:vAlign w:val="center"/>
          </w:tcPr>
          <w:p w:rsidR="007E1EB9" w:rsidRDefault="007E1EB9" w:rsidP="004D5D5B">
            <w:pPr>
              <w:spacing w:after="60"/>
              <w:rPr>
                <w:rFonts w:asciiTheme="majorHAnsi" w:eastAsia="Times New Roman" w:hAnsiTheme="majorHAnsi"/>
                <w:szCs w:val="24"/>
              </w:rPr>
            </w:pPr>
          </w:p>
        </w:tc>
      </w:tr>
    </w:tbl>
    <w:p w:rsidR="009D2686" w:rsidRPr="003A36FE" w:rsidRDefault="009D2686" w:rsidP="009D2686">
      <w:pPr>
        <w:spacing w:after="60"/>
        <w:rPr>
          <w:rFonts w:asciiTheme="majorHAnsi" w:hAnsiTheme="majorHAnsi"/>
        </w:rPr>
      </w:pPr>
      <w:r w:rsidRPr="00D71C79">
        <w:rPr>
          <w:rFonts w:asciiTheme="majorHAnsi" w:eastAsia="Times New Roman" w:hAnsiTheme="majorHAnsi"/>
          <w:szCs w:val="24"/>
          <w:vertAlign w:val="superscript"/>
        </w:rPr>
        <w:t>*</w:t>
      </w:r>
      <w:r w:rsidRPr="00D71C79">
        <w:rPr>
          <w:rFonts w:asciiTheme="majorHAnsi" w:eastAsia="Times New Roman" w:hAnsiTheme="majorHAnsi"/>
          <w:szCs w:val="24"/>
        </w:rPr>
        <w:t>Derived</w:t>
      </w:r>
      <w:r w:rsidRPr="00D71C79">
        <w:rPr>
          <w:rFonts w:asciiTheme="majorHAnsi" w:eastAsia="Times New Roman" w:hAnsiTheme="majorHAnsi"/>
          <w:szCs w:val="24"/>
          <w:vertAlign w:val="subscript"/>
        </w:rPr>
        <w:t xml:space="preserve"> </w:t>
      </w:r>
      <w:r w:rsidRPr="00D71C79">
        <w:rPr>
          <w:rFonts w:asciiTheme="majorHAnsi" w:eastAsia="Times New Roman" w:hAnsiTheme="majorHAnsi"/>
          <w:szCs w:val="24"/>
        </w:rPr>
        <w:t xml:space="preserve">Quantity </w:t>
      </w:r>
      <m:oMath>
        <m:sSup>
          <m:sSupPr>
            <m:ctrlPr>
              <w:rPr>
                <w:rFonts w:ascii="Cambria Math" w:hAnsiTheme="majorHAnsi"/>
              </w:rPr>
            </m:ctrlPr>
          </m:sSupPr>
          <m:e>
            <m:r>
              <w:rPr>
                <w:rFonts w:ascii="Cambria Math" w:hAnsi="Cambria Math"/>
              </w:rPr>
              <m:t>COP</m:t>
            </m:r>
          </m:e>
          <m:sup>
            <m:r>
              <w:rPr>
                <w:rFonts w:ascii="Cambria Math" w:hAnsi="Cambria Math"/>
              </w:rPr>
              <m:t>Dry</m:t>
            </m:r>
          </m:sup>
        </m:sSup>
        <m:r>
          <w:rPr>
            <w:rFonts w:ascii="Cambria Math" w:hAnsiTheme="majorHAnsi"/>
          </w:rPr>
          <m:t>=</m:t>
        </m:r>
        <m:f>
          <m:fPr>
            <m:type m:val="skw"/>
            <m:ctrlPr>
              <w:rPr>
                <w:rFonts w:ascii="Cambria Math" w:hAnsiTheme="majorHAnsi"/>
              </w:rPr>
            </m:ctrlPr>
          </m:fPr>
          <m:num>
            <m:sSup>
              <m:sSupPr>
                <m:ctrlPr>
                  <w:rPr>
                    <w:rFonts w:ascii="Cambria Math" w:hAnsiTheme="majorHAnsi"/>
                  </w:rPr>
                </m:ctrlPr>
              </m:sSupPr>
              <m:e>
                <m:r>
                  <w:rPr>
                    <w:rFonts w:ascii="Cambria Math" w:hAnsi="Cambria Math"/>
                  </w:rPr>
                  <m:t>CAP</m:t>
                </m:r>
              </m:e>
              <m:sup>
                <m:r>
                  <w:rPr>
                    <w:rFonts w:ascii="Cambria Math" w:hAnsi="Cambria Math"/>
                  </w:rPr>
                  <m:t>DRY</m:t>
                </m:r>
              </m:sup>
            </m:sSup>
          </m:num>
          <m:den>
            <m:sSup>
              <m:sSupPr>
                <m:ctrlPr>
                  <w:rPr>
                    <w:rFonts w:ascii="Cambria Math" w:hAnsiTheme="majorHAnsi"/>
                  </w:rPr>
                </m:ctrlPr>
              </m:sSupPr>
              <m:e>
                <m:r>
                  <w:rPr>
                    <w:rFonts w:ascii="Cambria Math" w:hAnsi="Cambria Math"/>
                  </w:rPr>
                  <m:t>P</m:t>
                </m:r>
              </m:e>
              <m:sup>
                <m:r>
                  <w:rPr>
                    <w:rFonts w:ascii="Cambria Math" w:hAnsi="Cambria Math"/>
                  </w:rPr>
                  <m:t>DRY</m:t>
                </m:r>
              </m:sup>
            </m:sSup>
          </m:den>
        </m:f>
      </m:oMath>
      <w:r w:rsidRPr="00D71C79">
        <w:rPr>
          <w:rFonts w:asciiTheme="majorHAnsi" w:eastAsia="Times New Roman" w:hAnsiTheme="majorHAnsi"/>
          <w:szCs w:val="24"/>
        </w:rPr>
        <w:t xml:space="preserve"> at corresponding temperatures</w:t>
      </w:r>
    </w:p>
    <w:p w:rsidR="009D2686" w:rsidRPr="004D5D5B" w:rsidRDefault="009D2686" w:rsidP="009D2686">
      <w:pPr>
        <w:spacing w:after="60"/>
        <w:rPr>
          <w:rFonts w:asciiTheme="majorHAnsi" w:hAnsiTheme="majorHAnsi"/>
        </w:rPr>
      </w:pPr>
      <w:r w:rsidRPr="00D71C79">
        <w:rPr>
          <w:rFonts w:asciiTheme="majorHAnsi" w:eastAsia="Times New Roman" w:hAnsiTheme="majorHAnsi"/>
          <w:szCs w:val="24"/>
          <w:vertAlign w:val="superscript"/>
        </w:rPr>
        <w:t>**</w:t>
      </w:r>
      <w:r w:rsidRPr="00D71C79">
        <w:rPr>
          <w:rFonts w:asciiTheme="majorHAnsi" w:eastAsia="Times New Roman" w:hAnsiTheme="majorHAnsi"/>
          <w:szCs w:val="24"/>
        </w:rPr>
        <w:t>Derived</w:t>
      </w:r>
      <w:r w:rsidRPr="00D71C79">
        <w:rPr>
          <w:rFonts w:asciiTheme="majorHAnsi" w:eastAsia="Times New Roman" w:hAnsiTheme="majorHAnsi"/>
          <w:szCs w:val="24"/>
          <w:vertAlign w:val="subscript"/>
        </w:rPr>
        <w:t xml:space="preserve"> </w:t>
      </w:r>
      <w:r w:rsidRPr="00D71C79">
        <w:rPr>
          <w:rFonts w:asciiTheme="majorHAnsi" w:eastAsia="Times New Roman" w:hAnsiTheme="majorHAnsi"/>
          <w:szCs w:val="24"/>
        </w:rPr>
        <w:t>Quantity = (Column 5</w:t>
      </w:r>
      <w:r w:rsidRPr="00D71C79">
        <w:rPr>
          <w:rFonts w:asciiTheme="majorHAnsi" w:eastAsia="Times New Roman" w:hAnsiTheme="majorHAnsi"/>
          <w:szCs w:val="24"/>
          <w:vertAlign w:val="subscript"/>
        </w:rPr>
        <w:t>n</w:t>
      </w:r>
      <w:r w:rsidRPr="00D71C79">
        <w:rPr>
          <w:rFonts w:asciiTheme="majorHAnsi" w:eastAsia="Times New Roman" w:hAnsiTheme="majorHAnsi"/>
          <w:szCs w:val="24"/>
        </w:rPr>
        <w:t xml:space="preserve"> –Column 5</w:t>
      </w:r>
      <w:r w:rsidRPr="00D71C79">
        <w:rPr>
          <w:rFonts w:asciiTheme="majorHAnsi" w:eastAsia="Times New Roman" w:hAnsiTheme="majorHAnsi"/>
          <w:szCs w:val="24"/>
          <w:vertAlign w:val="subscript"/>
        </w:rPr>
        <w:t>n-1</w:t>
      </w:r>
      <w:r w:rsidRPr="00D71C79">
        <w:rPr>
          <w:rFonts w:asciiTheme="majorHAnsi" w:eastAsia="Times New Roman" w:hAnsiTheme="majorHAnsi"/>
          <w:szCs w:val="24"/>
        </w:rPr>
        <w:t>)</w:t>
      </w:r>
      <w:proofErr w:type="gramStart"/>
      <w:r w:rsidRPr="00D71C79">
        <w:rPr>
          <w:rFonts w:asciiTheme="majorHAnsi" w:eastAsia="Times New Roman" w:hAnsiTheme="majorHAnsi"/>
          <w:szCs w:val="24"/>
        </w:rPr>
        <w:t>/</w:t>
      </w:r>
      <w:r w:rsidR="004D5D5B">
        <w:rPr>
          <w:rFonts w:asciiTheme="majorHAnsi" w:eastAsia="Times New Roman" w:hAnsiTheme="majorHAnsi"/>
          <w:szCs w:val="24"/>
        </w:rPr>
        <w:t>(</w:t>
      </w:r>
      <w:proofErr w:type="gramEnd"/>
      <w:r w:rsidRPr="00D71C79">
        <w:rPr>
          <w:rFonts w:asciiTheme="majorHAnsi" w:eastAsia="Times New Roman" w:hAnsiTheme="majorHAnsi"/>
          <w:szCs w:val="24"/>
        </w:rPr>
        <w:t xml:space="preserve">Column </w:t>
      </w:r>
      <w:r w:rsidR="004D5D5B">
        <w:rPr>
          <w:rFonts w:asciiTheme="majorHAnsi" w:eastAsia="Times New Roman" w:hAnsiTheme="majorHAnsi"/>
          <w:szCs w:val="24"/>
        </w:rPr>
        <w:t>2</w:t>
      </w:r>
      <w:r w:rsidRPr="00D71C79">
        <w:rPr>
          <w:rFonts w:asciiTheme="majorHAnsi" w:eastAsia="Times New Roman" w:hAnsiTheme="majorHAnsi"/>
          <w:szCs w:val="24"/>
          <w:vertAlign w:val="subscript"/>
        </w:rPr>
        <w:t>n</w:t>
      </w:r>
      <w:r w:rsidR="004D5D5B">
        <w:rPr>
          <w:rFonts w:asciiTheme="majorHAnsi" w:eastAsia="Times New Roman" w:hAnsiTheme="majorHAnsi"/>
          <w:szCs w:val="24"/>
          <w:vertAlign w:val="subscript"/>
        </w:rPr>
        <w:t xml:space="preserve">-1 </w:t>
      </w:r>
      <w:r w:rsidR="004D5D5B" w:rsidRPr="00D71C79">
        <w:rPr>
          <w:rFonts w:asciiTheme="majorHAnsi" w:eastAsia="Times New Roman" w:hAnsiTheme="majorHAnsi"/>
          <w:szCs w:val="24"/>
        </w:rPr>
        <w:t xml:space="preserve">–Column </w:t>
      </w:r>
      <w:r w:rsidR="004D5D5B">
        <w:rPr>
          <w:rFonts w:asciiTheme="majorHAnsi" w:eastAsia="Times New Roman" w:hAnsiTheme="majorHAnsi"/>
          <w:szCs w:val="24"/>
        </w:rPr>
        <w:t>2</w:t>
      </w:r>
      <w:r w:rsidR="004D5D5B" w:rsidRPr="00D71C79">
        <w:rPr>
          <w:rFonts w:asciiTheme="majorHAnsi" w:eastAsia="Times New Roman" w:hAnsiTheme="majorHAnsi"/>
          <w:szCs w:val="24"/>
          <w:vertAlign w:val="subscript"/>
        </w:rPr>
        <w:t>n</w:t>
      </w:r>
      <w:r w:rsidR="004D5D5B">
        <w:rPr>
          <w:rFonts w:asciiTheme="majorHAnsi" w:eastAsia="Times New Roman" w:hAnsiTheme="majorHAnsi"/>
          <w:szCs w:val="24"/>
        </w:rPr>
        <w:t>)</w:t>
      </w:r>
    </w:p>
    <w:p w:rsidR="003A36FE" w:rsidRDefault="003A36FE" w:rsidP="003A36FE">
      <w:pPr>
        <w:rPr>
          <w:rFonts w:asciiTheme="majorHAnsi" w:eastAsia="Times New Roman" w:hAnsiTheme="majorHAnsi"/>
          <w:b/>
          <w:szCs w:val="24"/>
        </w:rPr>
      </w:pPr>
    </w:p>
    <w:p w:rsidR="003A36FE" w:rsidRPr="00D71C79" w:rsidRDefault="003A36FE" w:rsidP="003A36FE">
      <w:pPr>
        <w:rPr>
          <w:rFonts w:asciiTheme="majorHAnsi" w:eastAsia="Times New Roman" w:hAnsiTheme="majorHAnsi"/>
          <w:b/>
          <w:szCs w:val="24"/>
        </w:rPr>
      </w:pPr>
      <w:r w:rsidRPr="00D71C79">
        <w:rPr>
          <w:rFonts w:asciiTheme="majorHAnsi" w:eastAsia="Times New Roman" w:hAnsiTheme="majorHAnsi"/>
          <w:b/>
          <w:szCs w:val="24"/>
        </w:rPr>
        <w:t xml:space="preserve">Test </w:t>
      </w:r>
      <w:r>
        <w:rPr>
          <w:rFonts w:asciiTheme="majorHAnsi" w:eastAsia="Times New Roman" w:hAnsiTheme="majorHAnsi"/>
          <w:b/>
          <w:szCs w:val="24"/>
        </w:rPr>
        <w:t>3</w:t>
      </w:r>
      <w:r w:rsidRPr="00D71C79">
        <w:rPr>
          <w:rFonts w:asciiTheme="majorHAnsi" w:eastAsia="Times New Roman" w:hAnsiTheme="majorHAnsi"/>
          <w:b/>
          <w:szCs w:val="24"/>
        </w:rPr>
        <w:t xml:space="preserve">: Cooling Equipment with </w:t>
      </w:r>
      <w:r>
        <w:rPr>
          <w:rFonts w:asciiTheme="majorHAnsi" w:eastAsia="Times New Roman" w:hAnsiTheme="majorHAnsi"/>
          <w:b/>
          <w:szCs w:val="24"/>
        </w:rPr>
        <w:t>Wet</w:t>
      </w:r>
      <w:r w:rsidRPr="00D71C79">
        <w:rPr>
          <w:rFonts w:asciiTheme="majorHAnsi" w:eastAsia="Times New Roman" w:hAnsiTheme="majorHAnsi"/>
          <w:b/>
          <w:szCs w:val="24"/>
        </w:rPr>
        <w:t xml:space="preserve"> Evaporative Pre-Cooler Installed (</w:t>
      </w:r>
      <w:r>
        <w:rPr>
          <w:rFonts w:asciiTheme="majorHAnsi" w:eastAsia="Times New Roman" w:hAnsiTheme="majorHAnsi"/>
          <w:b/>
          <w:szCs w:val="24"/>
        </w:rPr>
        <w:t>WET-COOLER</w:t>
      </w:r>
      <w:r w:rsidRPr="00D71C79">
        <w:rPr>
          <w:rFonts w:asciiTheme="majorHAnsi" w:eastAsia="Times New Roman" w:hAnsiTheme="majorHAnsi"/>
          <w:b/>
          <w:szCs w:val="24"/>
        </w:rPr>
        <w:t>)</w:t>
      </w:r>
    </w:p>
    <w:p w:rsidR="003A36FE" w:rsidRPr="00D71C79" w:rsidRDefault="003A36FE" w:rsidP="003A36FE">
      <w:pPr>
        <w:rPr>
          <w:rFonts w:asciiTheme="majorHAnsi" w:eastAsia="Times New Roman" w:hAnsiTheme="majorHAnsi"/>
          <w:b/>
          <w:szCs w:val="24"/>
        </w:rPr>
      </w:pPr>
      <w:r w:rsidRPr="00D71C79">
        <w:rPr>
          <w:rFonts w:asciiTheme="majorHAnsi" w:eastAsia="Times New Roman" w:hAnsiTheme="majorHAnsi"/>
          <w:b/>
          <w:szCs w:val="24"/>
        </w:rPr>
        <w:t>This test shall carry the superscript “</w:t>
      </w:r>
      <w:r>
        <w:rPr>
          <w:rFonts w:asciiTheme="majorHAnsi" w:eastAsia="Times New Roman" w:hAnsiTheme="majorHAnsi"/>
          <w:b/>
          <w:szCs w:val="24"/>
        </w:rPr>
        <w:t>WET</w:t>
      </w:r>
      <w:r w:rsidRPr="00D71C79">
        <w:rPr>
          <w:rFonts w:asciiTheme="majorHAnsi" w:eastAsia="Times New Roman" w:hAnsiTheme="majorHAnsi"/>
          <w:b/>
          <w:szCs w:val="24"/>
        </w:rPr>
        <w:t>” for</w:t>
      </w:r>
      <w:r w:rsidR="00EC1B8B">
        <w:rPr>
          <w:rFonts w:asciiTheme="majorHAnsi" w:eastAsia="Times New Roman" w:hAnsiTheme="majorHAnsi"/>
          <w:b/>
          <w:szCs w:val="24"/>
        </w:rPr>
        <w:t xml:space="preserve"> </w:t>
      </w:r>
      <w:r>
        <w:rPr>
          <w:rFonts w:asciiTheme="majorHAnsi" w:eastAsia="Times New Roman" w:hAnsiTheme="majorHAnsi"/>
          <w:b/>
          <w:szCs w:val="24"/>
        </w:rPr>
        <w:t>WET</w:t>
      </w:r>
      <w:r w:rsidRPr="00D71C79">
        <w:rPr>
          <w:rFonts w:asciiTheme="majorHAnsi" w:eastAsia="Times New Roman" w:hAnsiTheme="majorHAnsi"/>
          <w:b/>
          <w:szCs w:val="24"/>
        </w:rPr>
        <w:t xml:space="preserve"> COOLER.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1530"/>
        <w:gridCol w:w="1710"/>
        <w:gridCol w:w="1620"/>
        <w:gridCol w:w="1530"/>
      </w:tblGrid>
      <w:tr w:rsidR="003A36FE" w:rsidTr="003C3630">
        <w:trPr>
          <w:trHeight w:val="603"/>
        </w:trPr>
        <w:tc>
          <w:tcPr>
            <w:tcW w:w="1440" w:type="dxa"/>
          </w:tcPr>
          <w:p w:rsidR="003A36FE" w:rsidRDefault="003A36FE" w:rsidP="00EC1B8B">
            <w:pPr>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1530" w:type="dxa"/>
          </w:tcPr>
          <w:p w:rsidR="003A36FE" w:rsidRDefault="003A36FE" w:rsidP="00EC1B8B">
            <w:pPr>
              <w:jc w:val="center"/>
              <w:rPr>
                <w:rFonts w:asciiTheme="majorHAnsi" w:eastAsia="Times New Roman" w:hAnsiTheme="majorHAnsi"/>
                <w:szCs w:val="24"/>
                <w:vertAlign w:val="subscript"/>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p>
          <w:p w:rsidR="003A36FE" w:rsidRDefault="003A36FE" w:rsidP="00EC1B8B">
            <w:pPr>
              <w:jc w:val="center"/>
              <w:rPr>
                <w:rFonts w:asciiTheme="majorHAnsi" w:eastAsia="Times New Roman" w:hAnsiTheme="majorHAnsi"/>
                <w:szCs w:val="24"/>
              </w:rPr>
            </w:pPr>
            <w:r w:rsidRPr="00D71C79">
              <w:rPr>
                <w:rFonts w:asciiTheme="majorHAnsi" w:eastAsia="Times New Roman" w:hAnsiTheme="majorHAnsi"/>
                <w:szCs w:val="24"/>
              </w:rPr>
              <w:t>[</w:t>
            </w:r>
            <w:proofErr w:type="spellStart"/>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w:t>
            </w:r>
            <w:r w:rsidRPr="00D71C79">
              <w:rPr>
                <w:rFonts w:asciiTheme="majorHAnsi" w:eastAsia="Times New Roman" w:hAnsiTheme="majorHAnsi"/>
                <w:szCs w:val="24"/>
                <w:vertAlign w:val="superscript"/>
              </w:rPr>
              <w:t xml:space="preserve"> </w:t>
            </w:r>
            <w:proofErr w:type="spellStart"/>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w:t>
            </w:r>
          </w:p>
        </w:tc>
        <w:tc>
          <w:tcPr>
            <w:tcW w:w="1710" w:type="dxa"/>
          </w:tcPr>
          <w:p w:rsidR="003A36FE" w:rsidRDefault="003A36FE" w:rsidP="00EC1B8B">
            <w:pPr>
              <w:jc w:val="center"/>
              <w:rPr>
                <w:rFonts w:asciiTheme="majorHAnsi" w:eastAsia="Times New Roman" w:hAnsiTheme="majorHAnsi"/>
                <w:szCs w:val="24"/>
              </w:rPr>
            </w:pPr>
            <w:r w:rsidRPr="00D71C79">
              <w:rPr>
                <w:rFonts w:asciiTheme="majorHAnsi" w:eastAsia="Times New Roman" w:hAnsiTheme="majorHAnsi"/>
                <w:szCs w:val="24"/>
              </w:rPr>
              <w:t>Capacity</w:t>
            </w:r>
            <w:r>
              <w:rPr>
                <w:rFonts w:asciiTheme="majorHAnsi" w:eastAsia="Times New Roman" w:hAnsiTheme="majorHAnsi"/>
                <w:szCs w:val="24"/>
              </w:rPr>
              <w:t xml:space="preserve"> </w:t>
            </w:r>
            <w:r w:rsidRPr="00D71C79">
              <w:rPr>
                <w:rFonts w:asciiTheme="majorHAnsi" w:eastAsia="Times New Roman" w:hAnsiTheme="majorHAnsi"/>
                <w:szCs w:val="24"/>
              </w:rPr>
              <w:t>[W]</w:t>
            </w:r>
          </w:p>
        </w:tc>
        <w:tc>
          <w:tcPr>
            <w:tcW w:w="1620" w:type="dxa"/>
          </w:tcPr>
          <w:p w:rsidR="003A36FE" w:rsidRDefault="003A36FE" w:rsidP="00EC1B8B">
            <w:pPr>
              <w:jc w:val="center"/>
              <w:rPr>
                <w:rFonts w:asciiTheme="majorHAnsi" w:eastAsia="Times New Roman" w:hAnsiTheme="majorHAnsi"/>
                <w:szCs w:val="24"/>
              </w:rPr>
            </w:pPr>
            <w:r w:rsidRPr="00D71C79">
              <w:rPr>
                <w:rFonts w:asciiTheme="majorHAnsi" w:eastAsia="Times New Roman" w:hAnsiTheme="majorHAnsi"/>
                <w:szCs w:val="24"/>
              </w:rPr>
              <w:t>Compressor Power</w:t>
            </w:r>
            <w:r>
              <w:rPr>
                <w:rFonts w:asciiTheme="majorHAnsi" w:eastAsia="Times New Roman" w:hAnsiTheme="majorHAnsi"/>
                <w:szCs w:val="24"/>
              </w:rPr>
              <w:t xml:space="preserve"> </w:t>
            </w:r>
            <w:r w:rsidRPr="00D71C79">
              <w:rPr>
                <w:rFonts w:asciiTheme="majorHAnsi" w:eastAsia="Times New Roman" w:hAnsiTheme="majorHAnsi"/>
                <w:szCs w:val="24"/>
              </w:rPr>
              <w:t>[W]</w:t>
            </w:r>
          </w:p>
        </w:tc>
        <w:tc>
          <w:tcPr>
            <w:tcW w:w="1530" w:type="dxa"/>
          </w:tcPr>
          <w:p w:rsidR="003A36FE" w:rsidRDefault="003A36FE" w:rsidP="00EC1B8B">
            <w:pPr>
              <w:jc w:val="center"/>
              <w:rPr>
                <w:rFonts w:asciiTheme="majorHAnsi" w:eastAsia="Times New Roman" w:hAnsiTheme="majorHAnsi"/>
                <w:szCs w:val="24"/>
              </w:rPr>
            </w:pPr>
            <w:r w:rsidRPr="00D71C79">
              <w:rPr>
                <w:rFonts w:asciiTheme="majorHAnsi" w:eastAsia="Times New Roman" w:hAnsiTheme="majorHAnsi"/>
                <w:szCs w:val="24"/>
              </w:rPr>
              <w:t>Water Use[kg/hr]</w:t>
            </w:r>
          </w:p>
        </w:tc>
      </w:tr>
      <w:tr w:rsidR="003A36FE" w:rsidTr="003C3630">
        <w:trPr>
          <w:trHeight w:val="360"/>
        </w:trPr>
        <w:tc>
          <w:tcPr>
            <w:tcW w:w="1440" w:type="dxa"/>
            <w:vAlign w:val="center"/>
          </w:tcPr>
          <w:p w:rsidR="003A36FE" w:rsidRDefault="003A36FE" w:rsidP="003A36FE">
            <w:pPr>
              <w:spacing w:after="60"/>
              <w:rPr>
                <w:rFonts w:asciiTheme="majorHAnsi" w:eastAsia="Times New Roman" w:hAnsiTheme="majorHAnsi"/>
                <w:szCs w:val="24"/>
              </w:rPr>
            </w:pPr>
            <w:r>
              <w:rPr>
                <w:rFonts w:asciiTheme="majorHAnsi" w:eastAsia="Times New Roman" w:hAnsiTheme="majorHAnsi"/>
                <w:szCs w:val="24"/>
              </w:rPr>
              <w:t>a</w:t>
            </w:r>
          </w:p>
        </w:tc>
        <w:tc>
          <w:tcPr>
            <w:tcW w:w="1530" w:type="dxa"/>
            <w:vAlign w:val="center"/>
          </w:tcPr>
          <w:p w:rsidR="003A36FE" w:rsidRDefault="003A36FE" w:rsidP="003A36FE">
            <w:pPr>
              <w:spacing w:after="60"/>
              <w:rPr>
                <w:rFonts w:asciiTheme="majorHAnsi" w:eastAsia="Times New Roman" w:hAnsiTheme="majorHAnsi"/>
                <w:szCs w:val="24"/>
              </w:rPr>
            </w:pPr>
            <w:r w:rsidRPr="00D71C79">
              <w:rPr>
                <w:rFonts w:asciiTheme="majorHAnsi" w:eastAsia="Times New Roman" w:hAnsiTheme="majorHAnsi"/>
                <w:szCs w:val="24"/>
              </w:rPr>
              <w:t>105/73</w:t>
            </w:r>
            <w:r w:rsidRPr="00D71C79">
              <w:rPr>
                <w:rFonts w:asciiTheme="majorHAnsi" w:eastAsia="Times New Roman" w:hAnsiTheme="majorHAnsi"/>
                <w:szCs w:val="24"/>
              </w:rPr>
              <w:tab/>
            </w:r>
          </w:p>
        </w:tc>
        <w:tc>
          <w:tcPr>
            <w:tcW w:w="171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oMath>
            </m:oMathPara>
          </w:p>
        </w:tc>
        <w:tc>
          <w:tcPr>
            <w:tcW w:w="162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oMath>
            </m:oMathPara>
          </w:p>
        </w:tc>
        <w:tc>
          <w:tcPr>
            <w:tcW w:w="153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m:rPr>
                            <m:sty m:val="p"/>
                          </m:rPr>
                          <w:rPr>
                            <w:rFonts w:ascii="Cambria Math" w:hAnsiTheme="majorHAnsi"/>
                          </w:rPr>
                          <m:t>m</m:t>
                        </m:r>
                      </m:e>
                    </m:acc>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HOH</m:t>
                    </m:r>
                  </m:sup>
                </m:sSubSup>
              </m:oMath>
            </m:oMathPara>
          </w:p>
        </w:tc>
      </w:tr>
      <w:tr w:rsidR="003A36FE" w:rsidTr="003C3630">
        <w:trPr>
          <w:trHeight w:val="360"/>
        </w:trPr>
        <w:tc>
          <w:tcPr>
            <w:tcW w:w="1440" w:type="dxa"/>
            <w:vAlign w:val="center"/>
          </w:tcPr>
          <w:p w:rsidR="003A36FE" w:rsidRDefault="003A36FE" w:rsidP="003A36FE">
            <w:pPr>
              <w:spacing w:after="60"/>
              <w:rPr>
                <w:rFonts w:asciiTheme="majorHAnsi" w:eastAsia="Times New Roman" w:hAnsiTheme="majorHAnsi"/>
                <w:szCs w:val="24"/>
              </w:rPr>
            </w:pPr>
            <w:r>
              <w:rPr>
                <w:rFonts w:asciiTheme="majorHAnsi" w:eastAsia="Times New Roman" w:hAnsiTheme="majorHAnsi"/>
                <w:szCs w:val="24"/>
              </w:rPr>
              <w:t>b</w:t>
            </w:r>
          </w:p>
        </w:tc>
        <w:tc>
          <w:tcPr>
            <w:tcW w:w="1530" w:type="dxa"/>
            <w:vAlign w:val="center"/>
          </w:tcPr>
          <w:p w:rsidR="003A36FE" w:rsidRDefault="003A36FE" w:rsidP="003A36FE">
            <w:pPr>
              <w:spacing w:after="60"/>
              <w:rPr>
                <w:rFonts w:asciiTheme="majorHAnsi" w:eastAsia="Times New Roman" w:hAnsiTheme="majorHAnsi"/>
                <w:szCs w:val="24"/>
              </w:rPr>
            </w:pPr>
            <w:r w:rsidRPr="00D71C79">
              <w:rPr>
                <w:rFonts w:asciiTheme="majorHAnsi" w:eastAsia="Times New Roman" w:hAnsiTheme="majorHAnsi"/>
                <w:szCs w:val="24"/>
              </w:rPr>
              <w:t>95/75</w:t>
            </w:r>
            <w:r w:rsidRPr="00D71C79">
              <w:rPr>
                <w:rFonts w:asciiTheme="majorHAnsi" w:eastAsia="Times New Roman" w:hAnsiTheme="majorHAnsi"/>
                <w:szCs w:val="24"/>
              </w:rPr>
              <w:tab/>
            </w:r>
          </w:p>
        </w:tc>
        <w:tc>
          <w:tcPr>
            <w:tcW w:w="171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WET</m:t>
                    </m:r>
                  </m:sup>
                </m:sSubSup>
              </m:oMath>
            </m:oMathPara>
          </w:p>
        </w:tc>
        <w:tc>
          <w:tcPr>
            <w:tcW w:w="162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WET</m:t>
                    </m:r>
                  </m:sup>
                </m:sSubSup>
              </m:oMath>
            </m:oMathPara>
          </w:p>
        </w:tc>
        <w:tc>
          <w:tcPr>
            <w:tcW w:w="153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m:rPr>
                            <m:sty m:val="p"/>
                          </m:rPr>
                          <w:rPr>
                            <w:rFonts w:ascii="Cambria Math" w:hAnsiTheme="majorHAnsi"/>
                          </w:rPr>
                          <m:t>m</m:t>
                        </m:r>
                      </m:e>
                    </m:acc>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HOH</m:t>
                    </m:r>
                  </m:sup>
                </m:sSubSup>
              </m:oMath>
            </m:oMathPara>
          </w:p>
        </w:tc>
      </w:tr>
      <w:tr w:rsidR="003A36FE" w:rsidTr="003C3630">
        <w:trPr>
          <w:trHeight w:val="360"/>
        </w:trPr>
        <w:tc>
          <w:tcPr>
            <w:tcW w:w="1440" w:type="dxa"/>
            <w:vAlign w:val="center"/>
          </w:tcPr>
          <w:p w:rsidR="003A36FE" w:rsidRDefault="003A36FE" w:rsidP="003A36FE">
            <w:pPr>
              <w:spacing w:after="60"/>
              <w:rPr>
                <w:rFonts w:asciiTheme="majorHAnsi" w:eastAsia="Times New Roman" w:hAnsiTheme="majorHAnsi"/>
                <w:szCs w:val="24"/>
              </w:rPr>
            </w:pPr>
            <w:r>
              <w:rPr>
                <w:rFonts w:asciiTheme="majorHAnsi" w:eastAsia="Times New Roman" w:hAnsiTheme="majorHAnsi"/>
                <w:szCs w:val="24"/>
              </w:rPr>
              <w:t>c</w:t>
            </w:r>
          </w:p>
        </w:tc>
        <w:tc>
          <w:tcPr>
            <w:tcW w:w="1530" w:type="dxa"/>
            <w:vAlign w:val="center"/>
          </w:tcPr>
          <w:p w:rsidR="003A36FE" w:rsidRDefault="003A36FE" w:rsidP="003A36FE">
            <w:pPr>
              <w:spacing w:after="60"/>
              <w:rPr>
                <w:rFonts w:asciiTheme="majorHAnsi" w:eastAsia="Times New Roman" w:hAnsiTheme="majorHAnsi"/>
                <w:szCs w:val="24"/>
              </w:rPr>
            </w:pPr>
            <w:r w:rsidRPr="00D71C79">
              <w:rPr>
                <w:rFonts w:asciiTheme="majorHAnsi" w:eastAsia="Times New Roman" w:hAnsiTheme="majorHAnsi"/>
                <w:szCs w:val="24"/>
              </w:rPr>
              <w:t>90/64</w:t>
            </w:r>
          </w:p>
        </w:tc>
        <w:tc>
          <w:tcPr>
            <w:tcW w:w="171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oMath>
            </m:oMathPara>
          </w:p>
        </w:tc>
        <w:tc>
          <w:tcPr>
            <w:tcW w:w="162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oMath>
            </m:oMathPara>
          </w:p>
        </w:tc>
        <w:tc>
          <w:tcPr>
            <w:tcW w:w="153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m:rPr>
                            <m:sty m:val="p"/>
                          </m:rPr>
                          <w:rPr>
                            <w:rFonts w:ascii="Cambria Math" w:hAnsiTheme="majorHAnsi"/>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m:t>
                    </m:r>
                  </m:sup>
                </m:sSubSup>
              </m:oMath>
            </m:oMathPara>
          </w:p>
        </w:tc>
      </w:tr>
      <w:tr w:rsidR="003A36FE" w:rsidTr="003C3630">
        <w:trPr>
          <w:trHeight w:val="360"/>
        </w:trPr>
        <w:tc>
          <w:tcPr>
            <w:tcW w:w="1440" w:type="dxa"/>
            <w:vAlign w:val="center"/>
          </w:tcPr>
          <w:p w:rsidR="003A36FE" w:rsidRDefault="003A36FE" w:rsidP="003A36FE">
            <w:pPr>
              <w:spacing w:after="60"/>
              <w:rPr>
                <w:rFonts w:asciiTheme="majorHAnsi" w:eastAsia="Times New Roman" w:hAnsiTheme="majorHAnsi"/>
                <w:szCs w:val="24"/>
              </w:rPr>
            </w:pPr>
            <w:r>
              <w:rPr>
                <w:rFonts w:asciiTheme="majorHAnsi" w:eastAsia="Times New Roman" w:hAnsiTheme="majorHAnsi"/>
                <w:szCs w:val="24"/>
              </w:rPr>
              <w:t>d</w:t>
            </w:r>
          </w:p>
        </w:tc>
        <w:tc>
          <w:tcPr>
            <w:tcW w:w="1530" w:type="dxa"/>
            <w:vAlign w:val="center"/>
          </w:tcPr>
          <w:p w:rsidR="003A36FE" w:rsidRDefault="003A36FE" w:rsidP="003A36FE">
            <w:pPr>
              <w:spacing w:after="60"/>
              <w:rPr>
                <w:rFonts w:asciiTheme="majorHAnsi" w:eastAsia="Times New Roman" w:hAnsiTheme="majorHAnsi"/>
                <w:szCs w:val="24"/>
              </w:rPr>
            </w:pPr>
            <w:r w:rsidRPr="00D71C79">
              <w:rPr>
                <w:rFonts w:asciiTheme="majorHAnsi" w:eastAsia="Times New Roman" w:hAnsiTheme="majorHAnsi"/>
                <w:szCs w:val="24"/>
              </w:rPr>
              <w:t>82/73</w:t>
            </w:r>
          </w:p>
        </w:tc>
        <w:tc>
          <w:tcPr>
            <w:tcW w:w="171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oMath>
            </m:oMathPara>
          </w:p>
        </w:tc>
        <w:tc>
          <w:tcPr>
            <w:tcW w:w="162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oMath>
            </m:oMathPara>
          </w:p>
        </w:tc>
        <w:tc>
          <w:tcPr>
            <w:tcW w:w="1530" w:type="dxa"/>
            <w:vAlign w:val="center"/>
          </w:tcPr>
          <w:p w:rsidR="003A36FE" w:rsidRDefault="00DA7D93" w:rsidP="003A36FE">
            <w:pPr>
              <w:spacing w:after="60"/>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m:rPr>
                            <m:sty m:val="p"/>
                          </m:rPr>
                          <w:rPr>
                            <w:rFonts w:ascii="Cambria Math" w:hAnsiTheme="majorHAnsi"/>
                          </w:rPr>
                          <m:t>m</m:t>
                        </m:r>
                      </m:e>
                    </m:acc>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HOH</m:t>
                    </m:r>
                  </m:sup>
                </m:sSubSup>
              </m:oMath>
            </m:oMathPara>
          </w:p>
        </w:tc>
      </w:tr>
    </w:tbl>
    <w:p w:rsidR="003A36FE" w:rsidRDefault="003A36FE" w:rsidP="009D2686">
      <w:pPr>
        <w:spacing w:after="60"/>
        <w:rPr>
          <w:rFonts w:asciiTheme="majorHAnsi" w:eastAsia="Times New Roman" w:hAnsiTheme="majorHAnsi"/>
          <w:szCs w:val="24"/>
        </w:rPr>
      </w:pPr>
    </w:p>
    <w:p w:rsidR="009D2686" w:rsidRPr="00D71C79" w:rsidRDefault="009D2686" w:rsidP="009D2686">
      <w:pPr>
        <w:rPr>
          <w:rFonts w:asciiTheme="majorHAnsi" w:hAnsiTheme="majorHAnsi"/>
        </w:rPr>
      </w:pPr>
      <w:r w:rsidRPr="00D71C79">
        <w:rPr>
          <w:rFonts w:asciiTheme="majorHAnsi" w:eastAsia="Times New Roman" w:hAnsiTheme="majorHAnsi"/>
          <w:b/>
          <w:szCs w:val="24"/>
        </w:rPr>
        <w:lastRenderedPageBreak/>
        <w:t xml:space="preserve">Test 4: Cooling Equipment with Wet Evaporative Pre-Cooler Installed (WIND TEST) </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w:t>
      </w:r>
      <w:proofErr w:type="gramStart"/>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r w:rsidRPr="00D71C79">
        <w:rPr>
          <w:rFonts w:asciiTheme="majorHAnsi" w:eastAsia="Times New Roman" w:hAnsiTheme="majorHAnsi"/>
          <w:szCs w:val="24"/>
        </w:rPr>
        <w:t>[</w:t>
      </w:r>
      <w:proofErr w:type="spellStart"/>
      <w:proofErr w:type="gramEnd"/>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 = 90/64)</w:t>
      </w:r>
    </w:p>
    <w:p w:rsidR="009D2686" w:rsidRPr="00EC1B8B" w:rsidRDefault="009D2686" w:rsidP="009D2686">
      <w:pPr>
        <w:rPr>
          <w:rFonts w:asciiTheme="majorHAnsi" w:hAnsiTheme="majorHAnsi"/>
          <w:b/>
        </w:rPr>
      </w:pPr>
      <w:r w:rsidRPr="00EC1B8B">
        <w:rPr>
          <w:rFonts w:asciiTheme="majorHAnsi" w:eastAsia="Times New Roman" w:hAnsiTheme="majorHAnsi"/>
          <w:b/>
          <w:szCs w:val="24"/>
        </w:rPr>
        <w:t xml:space="preserve">This test shall carry the </w:t>
      </w:r>
      <w:r w:rsidR="00EC1B8B" w:rsidRPr="00EC1B8B">
        <w:rPr>
          <w:rFonts w:asciiTheme="majorHAnsi" w:eastAsia="Times New Roman" w:hAnsiTheme="majorHAnsi"/>
          <w:b/>
          <w:szCs w:val="24"/>
        </w:rPr>
        <w:t>superscript “WIND” for wind testing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2"/>
        <w:gridCol w:w="1498"/>
        <w:gridCol w:w="1080"/>
        <w:gridCol w:w="1890"/>
        <w:gridCol w:w="1850"/>
        <w:gridCol w:w="1678"/>
      </w:tblGrid>
      <w:tr w:rsidR="00EC1B8B" w:rsidTr="003C3630">
        <w:tc>
          <w:tcPr>
            <w:tcW w:w="1472" w:type="dxa"/>
          </w:tcPr>
          <w:p w:rsidR="00EC1B8B" w:rsidRDefault="00EC1B8B" w:rsidP="00EC1B8B">
            <w:pPr>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1498" w:type="dxa"/>
          </w:tcPr>
          <w:p w:rsidR="00EC1B8B" w:rsidRDefault="00EC1B8B" w:rsidP="00EC1B8B">
            <w:pPr>
              <w:jc w:val="center"/>
              <w:rPr>
                <w:rFonts w:asciiTheme="majorHAnsi" w:eastAsia="Times New Roman" w:hAnsiTheme="majorHAnsi"/>
                <w:szCs w:val="24"/>
              </w:rPr>
            </w:pPr>
            <w:r w:rsidRPr="00D71C79">
              <w:rPr>
                <w:rFonts w:asciiTheme="majorHAnsi" w:eastAsia="Times New Roman" w:hAnsiTheme="majorHAnsi"/>
                <w:szCs w:val="24"/>
              </w:rPr>
              <w:t>Wind</w:t>
            </w:r>
          </w:p>
          <w:p w:rsidR="00EC1B8B" w:rsidRDefault="00EC1B8B" w:rsidP="00EC1B8B">
            <w:pPr>
              <w:jc w:val="center"/>
              <w:rPr>
                <w:rFonts w:asciiTheme="majorHAnsi" w:eastAsia="Times New Roman" w:hAnsiTheme="majorHAnsi"/>
                <w:szCs w:val="24"/>
              </w:rPr>
            </w:pPr>
            <w:r>
              <w:rPr>
                <w:rFonts w:asciiTheme="majorHAnsi" w:eastAsia="Times New Roman" w:hAnsiTheme="majorHAnsi"/>
                <w:szCs w:val="24"/>
              </w:rPr>
              <w:t>[m/s]</w:t>
            </w:r>
          </w:p>
        </w:tc>
        <w:tc>
          <w:tcPr>
            <w:tcW w:w="1080" w:type="dxa"/>
          </w:tcPr>
          <w:p w:rsidR="00EC1B8B" w:rsidRDefault="00EC1B8B" w:rsidP="00EC1B8B">
            <w:pPr>
              <w:jc w:val="center"/>
              <w:rPr>
                <w:rFonts w:asciiTheme="majorHAnsi" w:eastAsia="Times New Roman" w:hAnsiTheme="majorHAnsi"/>
                <w:szCs w:val="24"/>
              </w:rPr>
            </w:pPr>
            <w:r w:rsidRPr="00D71C79">
              <w:rPr>
                <w:rFonts w:asciiTheme="majorHAnsi" w:eastAsia="Times New Roman" w:hAnsiTheme="majorHAnsi"/>
                <w:szCs w:val="24"/>
              </w:rPr>
              <w:t>Wind Dir</w:t>
            </w:r>
            <w:r>
              <w:rPr>
                <w:rFonts w:asciiTheme="majorHAnsi" w:eastAsia="Times New Roman" w:hAnsiTheme="majorHAnsi"/>
                <w:szCs w:val="24"/>
              </w:rPr>
              <w:t xml:space="preserve"> [deg]</w:t>
            </w:r>
          </w:p>
        </w:tc>
        <w:tc>
          <w:tcPr>
            <w:tcW w:w="1890" w:type="dxa"/>
            <w:vAlign w:val="center"/>
          </w:tcPr>
          <w:p w:rsidR="00EC1B8B" w:rsidRDefault="00EC1B8B" w:rsidP="003C3630">
            <w:pPr>
              <w:jc w:val="center"/>
              <w:rPr>
                <w:rFonts w:asciiTheme="majorHAnsi" w:eastAsia="Times New Roman" w:hAnsiTheme="majorHAnsi"/>
                <w:szCs w:val="24"/>
              </w:rPr>
            </w:pPr>
            <w:r w:rsidRPr="00D71C79">
              <w:rPr>
                <w:rFonts w:asciiTheme="majorHAnsi" w:eastAsia="Times New Roman" w:hAnsiTheme="majorHAnsi"/>
                <w:szCs w:val="24"/>
              </w:rPr>
              <w:t>Capacity</w:t>
            </w:r>
          </w:p>
          <w:p w:rsidR="00EC1B8B" w:rsidRDefault="00EC1B8B" w:rsidP="003C3630">
            <w:pPr>
              <w:jc w:val="center"/>
              <w:rPr>
                <w:rFonts w:asciiTheme="majorHAnsi" w:eastAsia="Times New Roman" w:hAnsiTheme="majorHAnsi"/>
                <w:szCs w:val="24"/>
              </w:rPr>
            </w:pPr>
            <w:r>
              <w:rPr>
                <w:rFonts w:asciiTheme="majorHAnsi" w:eastAsia="Times New Roman" w:hAnsiTheme="majorHAnsi"/>
                <w:szCs w:val="24"/>
              </w:rPr>
              <w:t>[W]</w:t>
            </w:r>
          </w:p>
        </w:tc>
        <w:tc>
          <w:tcPr>
            <w:tcW w:w="1850" w:type="dxa"/>
            <w:vAlign w:val="center"/>
          </w:tcPr>
          <w:p w:rsidR="00EC1B8B" w:rsidRDefault="00EC1B8B" w:rsidP="003C3630">
            <w:pPr>
              <w:jc w:val="center"/>
              <w:rPr>
                <w:rFonts w:asciiTheme="majorHAnsi" w:eastAsia="Times New Roman" w:hAnsiTheme="majorHAnsi"/>
                <w:szCs w:val="24"/>
              </w:rPr>
            </w:pPr>
            <w:r w:rsidRPr="00D71C79">
              <w:rPr>
                <w:rFonts w:asciiTheme="majorHAnsi" w:eastAsia="Times New Roman" w:hAnsiTheme="majorHAnsi"/>
                <w:szCs w:val="24"/>
              </w:rPr>
              <w:t xml:space="preserve">Compressor Power </w:t>
            </w:r>
            <w:r>
              <w:rPr>
                <w:rFonts w:asciiTheme="majorHAnsi" w:eastAsia="Times New Roman" w:hAnsiTheme="majorHAnsi"/>
                <w:szCs w:val="24"/>
              </w:rPr>
              <w:t>[W]</w:t>
            </w:r>
          </w:p>
        </w:tc>
        <w:tc>
          <w:tcPr>
            <w:tcW w:w="1678" w:type="dxa"/>
            <w:vAlign w:val="center"/>
          </w:tcPr>
          <w:p w:rsidR="00EC1B8B" w:rsidRDefault="00EC1B8B" w:rsidP="003C3630">
            <w:pPr>
              <w:jc w:val="center"/>
              <w:rPr>
                <w:rFonts w:asciiTheme="majorHAnsi" w:eastAsia="Times New Roman" w:hAnsiTheme="majorHAnsi"/>
                <w:szCs w:val="24"/>
              </w:rPr>
            </w:pPr>
            <w:r w:rsidRPr="00D71C79">
              <w:rPr>
                <w:rFonts w:asciiTheme="majorHAnsi" w:eastAsia="Times New Roman" w:hAnsiTheme="majorHAnsi"/>
                <w:szCs w:val="24"/>
              </w:rPr>
              <w:t>Water Use</w:t>
            </w:r>
          </w:p>
          <w:p w:rsidR="00EC1B8B" w:rsidRDefault="00EC1B8B" w:rsidP="003C3630">
            <w:pPr>
              <w:jc w:val="center"/>
              <w:rPr>
                <w:rFonts w:asciiTheme="majorHAnsi" w:eastAsia="Times New Roman" w:hAnsiTheme="majorHAnsi"/>
                <w:szCs w:val="24"/>
              </w:rPr>
            </w:pPr>
            <w:r>
              <w:rPr>
                <w:rFonts w:asciiTheme="majorHAnsi" w:eastAsia="Times New Roman" w:hAnsiTheme="majorHAnsi"/>
                <w:szCs w:val="24"/>
              </w:rPr>
              <w:t>[kg/hr]</w:t>
            </w:r>
          </w:p>
        </w:tc>
      </w:tr>
      <w:tr w:rsidR="00EC1B8B" w:rsidTr="003C3630">
        <w:tc>
          <w:tcPr>
            <w:tcW w:w="1472"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a</w:t>
            </w:r>
          </w:p>
        </w:tc>
        <w:tc>
          <w:tcPr>
            <w:tcW w:w="1498"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2.5</w:t>
            </w:r>
          </w:p>
        </w:tc>
        <w:tc>
          <w:tcPr>
            <w:tcW w:w="1080"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0</w:t>
            </w:r>
          </w:p>
        </w:tc>
        <w:tc>
          <w:tcPr>
            <w:tcW w:w="189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@0</m:t>
                    </m:r>
                    <m:r>
                      <w:rPr>
                        <w:rFonts w:ascii="Cambria Math" w:hAnsiTheme="majorHAnsi"/>
                      </w:rPr>
                      <m:t>°</m:t>
                    </m:r>
                  </m:sup>
                </m:sSubSup>
              </m:oMath>
            </m:oMathPara>
          </w:p>
        </w:tc>
        <w:tc>
          <w:tcPr>
            <w:tcW w:w="185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@0</m:t>
                    </m:r>
                    <m:r>
                      <w:rPr>
                        <w:rFonts w:ascii="Cambria Math" w:hAnsiTheme="majorHAnsi"/>
                      </w:rPr>
                      <m:t>°</m:t>
                    </m:r>
                  </m:sup>
                </m:sSubSup>
              </m:oMath>
            </m:oMathPara>
          </w:p>
        </w:tc>
        <w:tc>
          <w:tcPr>
            <w:tcW w:w="1678"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 wind</m:t>
                    </m:r>
                    <m:r>
                      <w:rPr>
                        <w:rFonts w:ascii="Cambria Math" w:hAnsiTheme="majorHAnsi"/>
                      </w:rPr>
                      <m:t xml:space="preserve"> @0</m:t>
                    </m:r>
                    <m:r>
                      <w:rPr>
                        <w:rFonts w:ascii="Cambria Math" w:hAnsiTheme="majorHAnsi"/>
                      </w:rPr>
                      <m:t>°</m:t>
                    </m:r>
                  </m:sup>
                </m:sSubSup>
              </m:oMath>
            </m:oMathPara>
          </w:p>
        </w:tc>
      </w:tr>
      <w:tr w:rsidR="00EC1B8B" w:rsidTr="003C3630">
        <w:tc>
          <w:tcPr>
            <w:tcW w:w="1472"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b</w:t>
            </w:r>
          </w:p>
        </w:tc>
        <w:tc>
          <w:tcPr>
            <w:tcW w:w="1498"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2.5</w:t>
            </w:r>
          </w:p>
        </w:tc>
        <w:tc>
          <w:tcPr>
            <w:tcW w:w="1080"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45</w:t>
            </w:r>
          </w:p>
        </w:tc>
        <w:tc>
          <w:tcPr>
            <w:tcW w:w="189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@45</m:t>
                    </m:r>
                    <m:r>
                      <w:rPr>
                        <w:rFonts w:ascii="Cambria Math" w:hAnsiTheme="majorHAnsi"/>
                      </w:rPr>
                      <m:t>°</m:t>
                    </m:r>
                  </m:sup>
                </m:sSubSup>
              </m:oMath>
            </m:oMathPara>
          </w:p>
        </w:tc>
        <w:tc>
          <w:tcPr>
            <w:tcW w:w="185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@45</m:t>
                    </m:r>
                    <m:r>
                      <w:rPr>
                        <w:rFonts w:ascii="Cambria Math" w:hAnsiTheme="majorHAnsi"/>
                      </w:rPr>
                      <m:t>°</m:t>
                    </m:r>
                  </m:sup>
                </m:sSubSup>
              </m:oMath>
            </m:oMathPara>
          </w:p>
        </w:tc>
        <w:tc>
          <w:tcPr>
            <w:tcW w:w="1678"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 xml:space="preserve"> HOH wind</m:t>
                    </m:r>
                    <m:r>
                      <w:rPr>
                        <w:rFonts w:ascii="Cambria Math" w:hAnsiTheme="majorHAnsi"/>
                      </w:rPr>
                      <m:t>@45</m:t>
                    </m:r>
                    <m:r>
                      <w:rPr>
                        <w:rFonts w:ascii="Cambria Math" w:hAnsiTheme="majorHAnsi"/>
                      </w:rPr>
                      <m:t>°</m:t>
                    </m:r>
                  </m:sup>
                </m:sSubSup>
              </m:oMath>
            </m:oMathPara>
          </w:p>
        </w:tc>
      </w:tr>
      <w:tr w:rsidR="00EC1B8B" w:rsidTr="003C3630">
        <w:tc>
          <w:tcPr>
            <w:tcW w:w="1472"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c</w:t>
            </w:r>
          </w:p>
        </w:tc>
        <w:tc>
          <w:tcPr>
            <w:tcW w:w="1498"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2.5</w:t>
            </w:r>
          </w:p>
        </w:tc>
        <w:tc>
          <w:tcPr>
            <w:tcW w:w="1080"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90</w:t>
            </w:r>
          </w:p>
        </w:tc>
        <w:tc>
          <w:tcPr>
            <w:tcW w:w="189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@90</m:t>
                    </m:r>
                    <m:r>
                      <w:rPr>
                        <w:rFonts w:ascii="Cambria Math" w:hAnsiTheme="majorHAnsi"/>
                      </w:rPr>
                      <m:t>°</m:t>
                    </m:r>
                  </m:sup>
                </m:sSubSup>
              </m:oMath>
            </m:oMathPara>
          </w:p>
        </w:tc>
        <w:tc>
          <w:tcPr>
            <w:tcW w:w="185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@90</m:t>
                    </m:r>
                    <m:r>
                      <w:rPr>
                        <w:rFonts w:ascii="Cambria Math" w:hAnsiTheme="majorHAnsi"/>
                      </w:rPr>
                      <m:t>°</m:t>
                    </m:r>
                  </m:sup>
                </m:sSubSup>
              </m:oMath>
            </m:oMathPara>
          </w:p>
        </w:tc>
        <w:tc>
          <w:tcPr>
            <w:tcW w:w="1678"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m:t>
                    </m:r>
                    <m:r>
                      <w:rPr>
                        <w:rFonts w:ascii="Cambria Math" w:hAnsiTheme="majorHAnsi"/>
                      </w:rPr>
                      <m:t xml:space="preserve"> </m:t>
                    </m:r>
                    <m:r>
                      <w:rPr>
                        <w:rFonts w:ascii="Cambria Math" w:hAnsi="Cambria Math"/>
                      </w:rPr>
                      <m:t>wind</m:t>
                    </m:r>
                    <m:r>
                      <w:rPr>
                        <w:rFonts w:ascii="Cambria Math" w:hAnsiTheme="majorHAnsi"/>
                      </w:rPr>
                      <m:t>@90</m:t>
                    </m:r>
                    <m:r>
                      <w:rPr>
                        <w:rFonts w:ascii="Cambria Math" w:hAnsiTheme="majorHAnsi"/>
                      </w:rPr>
                      <m:t>°</m:t>
                    </m:r>
                  </m:sup>
                </m:sSubSup>
              </m:oMath>
            </m:oMathPara>
          </w:p>
        </w:tc>
      </w:tr>
      <w:tr w:rsidR="00EC1B8B" w:rsidTr="003C3630">
        <w:tc>
          <w:tcPr>
            <w:tcW w:w="1472"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d</w:t>
            </w:r>
          </w:p>
        </w:tc>
        <w:tc>
          <w:tcPr>
            <w:tcW w:w="1498"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2.5</w:t>
            </w:r>
          </w:p>
        </w:tc>
        <w:tc>
          <w:tcPr>
            <w:tcW w:w="1080"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135</w:t>
            </w:r>
          </w:p>
        </w:tc>
        <w:tc>
          <w:tcPr>
            <w:tcW w:w="189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@135</m:t>
                    </m:r>
                    <m:r>
                      <w:rPr>
                        <w:rFonts w:ascii="Cambria Math" w:hAnsiTheme="majorHAnsi"/>
                      </w:rPr>
                      <m:t>°</m:t>
                    </m:r>
                  </m:sup>
                </m:sSubSup>
              </m:oMath>
            </m:oMathPara>
          </w:p>
        </w:tc>
        <w:tc>
          <w:tcPr>
            <w:tcW w:w="185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@135</m:t>
                    </m:r>
                    <m:r>
                      <w:rPr>
                        <w:rFonts w:ascii="Cambria Math" w:hAnsiTheme="majorHAnsi"/>
                      </w:rPr>
                      <m:t>°</m:t>
                    </m:r>
                  </m:sup>
                </m:sSubSup>
              </m:oMath>
            </m:oMathPara>
          </w:p>
        </w:tc>
        <w:tc>
          <w:tcPr>
            <w:tcW w:w="1678"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m:t>
                    </m:r>
                    <m:r>
                      <w:rPr>
                        <w:rFonts w:ascii="Cambria Math" w:hAnsiTheme="majorHAnsi"/>
                      </w:rPr>
                      <m:t xml:space="preserve"> </m:t>
                    </m:r>
                    <m:r>
                      <w:rPr>
                        <w:rFonts w:ascii="Cambria Math" w:hAnsi="Cambria Math"/>
                      </w:rPr>
                      <m:t>wind</m:t>
                    </m:r>
                    <m:r>
                      <w:rPr>
                        <w:rFonts w:ascii="Cambria Math" w:hAnsiTheme="majorHAnsi"/>
                      </w:rPr>
                      <m:t>@135</m:t>
                    </m:r>
                    <m:r>
                      <w:rPr>
                        <w:rFonts w:ascii="Cambria Math" w:hAnsiTheme="majorHAnsi"/>
                      </w:rPr>
                      <m:t>°</m:t>
                    </m:r>
                  </m:sup>
                </m:sSubSup>
              </m:oMath>
            </m:oMathPara>
          </w:p>
        </w:tc>
      </w:tr>
      <w:tr w:rsidR="00EC1B8B" w:rsidTr="003C3630">
        <w:tc>
          <w:tcPr>
            <w:tcW w:w="1472"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e</w:t>
            </w:r>
          </w:p>
        </w:tc>
        <w:tc>
          <w:tcPr>
            <w:tcW w:w="1498"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2.5</w:t>
            </w:r>
          </w:p>
        </w:tc>
        <w:tc>
          <w:tcPr>
            <w:tcW w:w="1080" w:type="dxa"/>
          </w:tcPr>
          <w:p w:rsidR="00EC1B8B" w:rsidRDefault="00EC1B8B" w:rsidP="009D2686">
            <w:pPr>
              <w:spacing w:after="60"/>
              <w:rPr>
                <w:rFonts w:asciiTheme="majorHAnsi" w:eastAsia="Times New Roman" w:hAnsiTheme="majorHAnsi"/>
                <w:szCs w:val="24"/>
              </w:rPr>
            </w:pPr>
            <w:r>
              <w:rPr>
                <w:rFonts w:asciiTheme="majorHAnsi" w:eastAsia="Times New Roman" w:hAnsiTheme="majorHAnsi"/>
                <w:szCs w:val="24"/>
              </w:rPr>
              <w:t>180</w:t>
            </w:r>
          </w:p>
        </w:tc>
        <w:tc>
          <w:tcPr>
            <w:tcW w:w="189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@180</m:t>
                    </m:r>
                    <m:r>
                      <w:rPr>
                        <w:rFonts w:ascii="Cambria Math" w:hAnsiTheme="majorHAnsi"/>
                      </w:rPr>
                      <m:t>°</m:t>
                    </m:r>
                  </m:sup>
                </m:sSubSup>
              </m:oMath>
            </m:oMathPara>
          </w:p>
        </w:tc>
        <w:tc>
          <w:tcPr>
            <w:tcW w:w="1850"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@180</m:t>
                    </m:r>
                    <m:r>
                      <w:rPr>
                        <w:rFonts w:ascii="Cambria Math" w:hAnsiTheme="majorHAnsi"/>
                      </w:rPr>
                      <m:t>°</m:t>
                    </m:r>
                  </m:sup>
                </m:sSubSup>
              </m:oMath>
            </m:oMathPara>
          </w:p>
        </w:tc>
        <w:tc>
          <w:tcPr>
            <w:tcW w:w="1678" w:type="dxa"/>
            <w:vAlign w:val="center"/>
          </w:tcPr>
          <w:p w:rsidR="00EC1B8B" w:rsidRDefault="00DA7D93" w:rsidP="003C3630">
            <w:pPr>
              <w:spacing w:after="60"/>
              <w:jc w:val="center"/>
              <w:rPr>
                <w:rFonts w:asciiTheme="majorHAnsi" w:eastAsia="Times New Roman" w:hAnsiTheme="majorHAnsi"/>
                <w:szCs w:val="24"/>
              </w:rPr>
            </w:pPr>
            <m:oMathPara>
              <m:oMath>
                <m:sSubSup>
                  <m:sSubSupPr>
                    <m:ctrlPr>
                      <w:rPr>
                        <w:rFonts w:ascii="Cambria Math" w:hAnsiTheme="majorHAnsi"/>
                      </w:rPr>
                    </m:ctrlPr>
                  </m:sSubSupPr>
                  <m:e>
                    <m:acc>
                      <m:accPr>
                        <m:chr m:val="̇"/>
                        <m:ctrlPr>
                          <w:rPr>
                            <w:rFonts w:ascii="Cambria Math" w:hAnsiTheme="majorHAnsi"/>
                          </w:rPr>
                        </m:ctrlPr>
                      </m:accPr>
                      <m:e>
                        <m:r>
                          <m:rPr>
                            <m:sty m:val="p"/>
                          </m:rPr>
                          <w:rPr>
                            <w:rFonts w:ascii="Cambria Math" w:hAnsiTheme="majorHAnsi"/>
                          </w:rPr>
                          <m:t>m</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m:t>
                    </m:r>
                    <m:r>
                      <w:rPr>
                        <w:rFonts w:ascii="Cambria Math" w:hAnsiTheme="majorHAnsi"/>
                      </w:rPr>
                      <m:t xml:space="preserve"> </m:t>
                    </m:r>
                    <m:r>
                      <w:rPr>
                        <w:rFonts w:ascii="Cambria Math" w:hAnsi="Cambria Math"/>
                      </w:rPr>
                      <m:t>wind</m:t>
                    </m:r>
                    <m:r>
                      <w:rPr>
                        <w:rFonts w:ascii="Cambria Math" w:hAnsiTheme="majorHAnsi"/>
                      </w:rPr>
                      <m:t>@180</m:t>
                    </m:r>
                    <m:r>
                      <w:rPr>
                        <w:rFonts w:ascii="Cambria Math" w:hAnsiTheme="majorHAnsi"/>
                      </w:rPr>
                      <m:t>°</m:t>
                    </m:r>
                  </m:sup>
                </m:sSubSup>
              </m:oMath>
            </m:oMathPara>
          </w:p>
        </w:tc>
      </w:tr>
    </w:tbl>
    <w:p w:rsidR="00EC1B8B" w:rsidRDefault="00EC1B8B" w:rsidP="009D2686">
      <w:pPr>
        <w:spacing w:after="60"/>
        <w:rPr>
          <w:rFonts w:asciiTheme="majorHAnsi" w:eastAsia="Times New Roman" w:hAnsiTheme="majorHAnsi"/>
          <w:szCs w:val="24"/>
        </w:rPr>
      </w:pPr>
    </w:p>
    <w:p w:rsidR="009D2686" w:rsidRPr="00D71C79" w:rsidRDefault="009D2686" w:rsidP="009D2686">
      <w:pPr>
        <w:rPr>
          <w:rFonts w:asciiTheme="majorHAnsi" w:hAnsiTheme="majorHAnsi"/>
        </w:rPr>
      </w:pPr>
      <w:r w:rsidRPr="00D71C79">
        <w:rPr>
          <w:rFonts w:asciiTheme="majorHAnsi" w:eastAsia="Times New Roman" w:hAnsiTheme="majorHAnsi"/>
          <w:b/>
          <w:szCs w:val="24"/>
        </w:rPr>
        <w:t xml:space="preserve">Test 5: Cooling Equipment with Wet Evaporative Pre-Cooler Installed (WATER-IMPACT TEST) </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w:t>
      </w:r>
      <w:proofErr w:type="gramStart"/>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r w:rsidRPr="00D71C79">
        <w:rPr>
          <w:rFonts w:asciiTheme="majorHAnsi" w:eastAsia="Times New Roman" w:hAnsiTheme="majorHAnsi"/>
          <w:szCs w:val="24"/>
        </w:rPr>
        <w:t>[</w:t>
      </w:r>
      <w:proofErr w:type="spellStart"/>
      <w:proofErr w:type="gramEnd"/>
      <w:r w:rsidRPr="00D71C79">
        <w:rPr>
          <w:rFonts w:asciiTheme="majorHAnsi" w:eastAsia="Times New Roman" w:hAnsiTheme="majorHAnsi"/>
          <w:szCs w:val="24"/>
          <w:vertAlign w:val="superscript"/>
        </w:rPr>
        <w:t>o</w:t>
      </w:r>
      <w:r w:rsidRPr="00D71C79">
        <w:rPr>
          <w:rFonts w:asciiTheme="majorHAnsi" w:eastAsia="Times New Roman" w:hAnsiTheme="majorHAnsi"/>
          <w:szCs w:val="24"/>
        </w:rPr>
        <w:t>F</w:t>
      </w:r>
      <w:proofErr w:type="spellEnd"/>
      <w:r w:rsidRPr="00D71C79">
        <w:rPr>
          <w:rFonts w:asciiTheme="majorHAnsi" w:eastAsia="Times New Roman" w:hAnsiTheme="majorHAnsi"/>
          <w:szCs w:val="24"/>
        </w:rPr>
        <w:t>] = 90/64)</w:t>
      </w:r>
      <w:r w:rsidRPr="00D71C79">
        <w:rPr>
          <w:rFonts w:asciiTheme="majorHAnsi" w:eastAsia="Times New Roman" w:hAnsiTheme="majorHAnsi"/>
          <w:szCs w:val="24"/>
        </w:rPr>
        <w:br/>
      </w:r>
      <w:r w:rsidRPr="00D71C79">
        <w:rPr>
          <w:rFonts w:asciiTheme="majorHAnsi" w:eastAsia="Times New Roman" w:hAnsiTheme="majorHAnsi"/>
          <w:szCs w:val="24"/>
        </w:rPr>
        <w:br/>
        <w:t xml:space="preserve">This shall be denoted by the </w:t>
      </w:r>
      <w:proofErr w:type="spellStart"/>
      <w:r w:rsidRPr="00D71C79">
        <w:rPr>
          <w:rFonts w:asciiTheme="majorHAnsi" w:eastAsia="Times New Roman" w:hAnsiTheme="majorHAnsi"/>
          <w:szCs w:val="24"/>
        </w:rPr>
        <w:t>SuperScript</w:t>
      </w:r>
      <w:proofErr w:type="spellEnd"/>
      <w:r w:rsidRPr="00D71C79">
        <w:rPr>
          <w:rFonts w:asciiTheme="majorHAnsi" w:eastAsia="Times New Roman" w:hAnsiTheme="majorHAnsi"/>
          <w:szCs w:val="24"/>
        </w:rPr>
        <w:t xml:space="preserve"> </w:t>
      </w:r>
      <w:r w:rsidRPr="00D71C79">
        <w:rPr>
          <w:rFonts w:asciiTheme="majorHAnsi" w:eastAsia="Times New Roman" w:hAnsiTheme="majorHAnsi"/>
          <w:b/>
          <w:szCs w:val="24"/>
        </w:rPr>
        <w:t>“WORN”.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8"/>
        <w:gridCol w:w="1596"/>
        <w:gridCol w:w="1596"/>
        <w:gridCol w:w="1596"/>
        <w:gridCol w:w="1596"/>
      </w:tblGrid>
      <w:tr w:rsidR="003C3630" w:rsidTr="003C3630">
        <w:trPr>
          <w:trHeight w:val="602"/>
        </w:trPr>
        <w:tc>
          <w:tcPr>
            <w:tcW w:w="1488" w:type="dxa"/>
          </w:tcPr>
          <w:p w:rsidR="003C3630" w:rsidRDefault="003C3630" w:rsidP="003C3630">
            <w:pPr>
              <w:jc w:val="center"/>
              <w:rPr>
                <w:rFonts w:asciiTheme="majorHAnsi" w:eastAsia="Times New Roman" w:hAnsiTheme="majorHAnsi"/>
                <w:b/>
                <w:sz w:val="28"/>
                <w:szCs w:val="24"/>
              </w:rPr>
            </w:pPr>
            <w:r w:rsidRPr="00D71C79">
              <w:rPr>
                <w:rFonts w:asciiTheme="majorHAnsi" w:eastAsia="Times New Roman" w:hAnsiTheme="majorHAnsi"/>
                <w:szCs w:val="24"/>
              </w:rPr>
              <w:t>Reported Data:</w:t>
            </w:r>
          </w:p>
        </w:tc>
        <w:tc>
          <w:tcPr>
            <w:tcW w:w="1596" w:type="dxa"/>
          </w:tcPr>
          <w:p w:rsidR="003C3630" w:rsidRDefault="003C3630" w:rsidP="003C3630">
            <w:pPr>
              <w:jc w:val="center"/>
              <w:rPr>
                <w:rFonts w:asciiTheme="majorHAnsi" w:eastAsia="Times New Roman" w:hAnsiTheme="majorHAnsi"/>
                <w:szCs w:val="24"/>
              </w:rPr>
            </w:pPr>
            <w:r w:rsidRPr="00D71C79">
              <w:rPr>
                <w:rFonts w:asciiTheme="majorHAnsi" w:eastAsia="Times New Roman" w:hAnsiTheme="majorHAnsi"/>
                <w:szCs w:val="24"/>
              </w:rPr>
              <w:t>Cycles</w:t>
            </w:r>
          </w:p>
          <w:p w:rsidR="003C3630" w:rsidRDefault="003C3630" w:rsidP="003C3630">
            <w:pPr>
              <w:jc w:val="center"/>
              <w:rPr>
                <w:rFonts w:asciiTheme="majorHAnsi" w:eastAsia="Times New Roman" w:hAnsiTheme="majorHAnsi"/>
                <w:b/>
                <w:sz w:val="28"/>
                <w:szCs w:val="24"/>
              </w:rPr>
            </w:pPr>
            <w:r w:rsidRPr="00D71C79">
              <w:rPr>
                <w:rFonts w:asciiTheme="majorHAnsi" w:eastAsia="Times New Roman" w:hAnsiTheme="majorHAnsi"/>
                <w:szCs w:val="24"/>
              </w:rPr>
              <w:t>[-]</w:t>
            </w:r>
          </w:p>
        </w:tc>
        <w:tc>
          <w:tcPr>
            <w:tcW w:w="1596" w:type="dxa"/>
          </w:tcPr>
          <w:p w:rsidR="003C3630" w:rsidRDefault="003C3630" w:rsidP="003C3630">
            <w:pPr>
              <w:jc w:val="center"/>
              <w:rPr>
                <w:rFonts w:asciiTheme="majorHAnsi" w:eastAsia="Times New Roman" w:hAnsiTheme="majorHAnsi"/>
                <w:szCs w:val="24"/>
              </w:rPr>
            </w:pPr>
            <w:r w:rsidRPr="00D71C79">
              <w:rPr>
                <w:rFonts w:asciiTheme="majorHAnsi" w:eastAsia="Times New Roman" w:hAnsiTheme="majorHAnsi"/>
                <w:szCs w:val="24"/>
              </w:rPr>
              <w:t>Capacity</w:t>
            </w:r>
          </w:p>
          <w:p w:rsidR="003C3630" w:rsidRDefault="003C3630" w:rsidP="003C3630">
            <w:pPr>
              <w:jc w:val="center"/>
              <w:rPr>
                <w:rFonts w:asciiTheme="majorHAnsi" w:eastAsia="Times New Roman" w:hAnsiTheme="majorHAnsi"/>
                <w:b/>
                <w:sz w:val="28"/>
                <w:szCs w:val="24"/>
              </w:rPr>
            </w:pPr>
            <w:r>
              <w:rPr>
                <w:rFonts w:asciiTheme="majorHAnsi" w:eastAsia="Times New Roman" w:hAnsiTheme="majorHAnsi"/>
                <w:szCs w:val="24"/>
              </w:rPr>
              <w:t>[W]</w:t>
            </w:r>
          </w:p>
        </w:tc>
        <w:tc>
          <w:tcPr>
            <w:tcW w:w="1596" w:type="dxa"/>
          </w:tcPr>
          <w:p w:rsidR="003C3630" w:rsidRDefault="003C3630" w:rsidP="003C3630">
            <w:pPr>
              <w:jc w:val="center"/>
              <w:rPr>
                <w:rFonts w:asciiTheme="majorHAnsi" w:eastAsia="Times New Roman" w:hAnsiTheme="majorHAnsi"/>
                <w:b/>
                <w:sz w:val="28"/>
                <w:szCs w:val="24"/>
              </w:rPr>
            </w:pPr>
            <w:r w:rsidRPr="00D71C79">
              <w:rPr>
                <w:rFonts w:asciiTheme="majorHAnsi" w:eastAsia="Times New Roman" w:hAnsiTheme="majorHAnsi"/>
                <w:szCs w:val="24"/>
              </w:rPr>
              <w:t>Compressor Power</w:t>
            </w:r>
            <w:r>
              <w:rPr>
                <w:rFonts w:asciiTheme="majorHAnsi" w:eastAsia="Times New Roman" w:hAnsiTheme="majorHAnsi"/>
                <w:szCs w:val="24"/>
              </w:rPr>
              <w:t xml:space="preserve"> [W]</w:t>
            </w:r>
          </w:p>
        </w:tc>
        <w:tc>
          <w:tcPr>
            <w:tcW w:w="1596" w:type="dxa"/>
          </w:tcPr>
          <w:p w:rsidR="003C3630" w:rsidRDefault="003C3630" w:rsidP="003C3630">
            <w:pPr>
              <w:jc w:val="center"/>
              <w:rPr>
                <w:rFonts w:asciiTheme="majorHAnsi" w:eastAsia="Times New Roman" w:hAnsiTheme="majorHAnsi"/>
                <w:szCs w:val="24"/>
              </w:rPr>
            </w:pPr>
            <w:r w:rsidRPr="00D71C79">
              <w:rPr>
                <w:rFonts w:asciiTheme="majorHAnsi" w:eastAsia="Times New Roman" w:hAnsiTheme="majorHAnsi"/>
                <w:szCs w:val="24"/>
              </w:rPr>
              <w:t>Water Use</w:t>
            </w:r>
          </w:p>
          <w:p w:rsidR="003C3630" w:rsidRDefault="003C3630" w:rsidP="003C3630">
            <w:pPr>
              <w:jc w:val="center"/>
              <w:rPr>
                <w:rFonts w:asciiTheme="majorHAnsi" w:eastAsia="Times New Roman" w:hAnsiTheme="majorHAnsi"/>
                <w:b/>
                <w:sz w:val="28"/>
                <w:szCs w:val="24"/>
              </w:rPr>
            </w:pPr>
            <w:r>
              <w:rPr>
                <w:rFonts w:asciiTheme="majorHAnsi" w:eastAsia="Times New Roman" w:hAnsiTheme="majorHAnsi"/>
                <w:szCs w:val="24"/>
              </w:rPr>
              <w:t>[kg/hr]</w:t>
            </w:r>
          </w:p>
        </w:tc>
      </w:tr>
      <w:tr w:rsidR="003C3630" w:rsidTr="003C3630">
        <w:trPr>
          <w:trHeight w:val="440"/>
        </w:trPr>
        <w:tc>
          <w:tcPr>
            <w:tcW w:w="1488" w:type="dxa"/>
            <w:vAlign w:val="center"/>
          </w:tcPr>
          <w:p w:rsidR="003C3630" w:rsidRDefault="003C3630" w:rsidP="003C3630">
            <w:pPr>
              <w:rPr>
                <w:rFonts w:asciiTheme="majorHAnsi" w:eastAsia="Times New Roman" w:hAnsiTheme="majorHAnsi"/>
                <w:b/>
                <w:sz w:val="28"/>
                <w:szCs w:val="24"/>
              </w:rPr>
            </w:pPr>
            <w:r>
              <w:rPr>
                <w:rFonts w:asciiTheme="majorHAnsi" w:eastAsia="Times New Roman" w:hAnsiTheme="majorHAnsi"/>
                <w:szCs w:val="24"/>
              </w:rPr>
              <w:t>a</w:t>
            </w:r>
          </w:p>
        </w:tc>
        <w:tc>
          <w:tcPr>
            <w:tcW w:w="1596" w:type="dxa"/>
            <w:vAlign w:val="center"/>
          </w:tcPr>
          <w:p w:rsidR="003C3630" w:rsidRDefault="003C3630" w:rsidP="003C3630">
            <w:pPr>
              <w:rPr>
                <w:rFonts w:asciiTheme="majorHAnsi" w:eastAsia="Times New Roman" w:hAnsiTheme="majorHAnsi"/>
                <w:b/>
                <w:sz w:val="28"/>
                <w:szCs w:val="24"/>
              </w:rPr>
            </w:pPr>
            <w:r w:rsidRPr="00D71C79">
              <w:rPr>
                <w:rFonts w:asciiTheme="majorHAnsi" w:eastAsia="Times New Roman" w:hAnsiTheme="majorHAnsi"/>
                <w:szCs w:val="24"/>
              </w:rPr>
              <w:t>Full Season</w:t>
            </w:r>
            <w:r w:rsidRPr="00D71C79">
              <w:rPr>
                <w:rFonts w:asciiTheme="majorHAnsi" w:eastAsia="Times New Roman" w:hAnsiTheme="majorHAnsi"/>
                <w:szCs w:val="24"/>
                <w:vertAlign w:val="superscript"/>
              </w:rPr>
              <w:t>*</w:t>
            </w:r>
          </w:p>
        </w:tc>
        <w:tc>
          <w:tcPr>
            <w:tcW w:w="1596" w:type="dxa"/>
            <w:vAlign w:val="center"/>
          </w:tcPr>
          <w:p w:rsidR="003C3630" w:rsidRDefault="00DA7D93" w:rsidP="003C3630">
            <w:pPr>
              <w:rPr>
                <w:rFonts w:asciiTheme="majorHAnsi" w:eastAsia="Times New Roman" w:hAnsiTheme="majorHAnsi"/>
                <w:b/>
                <w:sz w:val="28"/>
                <w:szCs w:val="24"/>
              </w:rPr>
            </w:pPr>
            <m:oMathPara>
              <m:oMath>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WORN</m:t>
                    </m:r>
                  </m:sup>
                </m:sSubSup>
              </m:oMath>
            </m:oMathPara>
          </w:p>
        </w:tc>
        <w:tc>
          <w:tcPr>
            <w:tcW w:w="1596" w:type="dxa"/>
            <w:vAlign w:val="center"/>
          </w:tcPr>
          <w:p w:rsidR="003C3630" w:rsidRDefault="00DA7D93" w:rsidP="003C3630">
            <w:pPr>
              <w:rPr>
                <w:rFonts w:asciiTheme="majorHAnsi" w:eastAsia="Times New Roman" w:hAnsiTheme="majorHAnsi"/>
                <w:b/>
                <w:sz w:val="28"/>
                <w:szCs w:val="24"/>
              </w:rPr>
            </w:pPr>
            <m:oMathPara>
              <m:oMath>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WORN</m:t>
                    </m:r>
                  </m:sup>
                </m:sSubSup>
              </m:oMath>
            </m:oMathPara>
          </w:p>
        </w:tc>
        <w:tc>
          <w:tcPr>
            <w:tcW w:w="1596" w:type="dxa"/>
            <w:vAlign w:val="center"/>
          </w:tcPr>
          <w:p w:rsidR="003C3630" w:rsidRDefault="00DA7D93" w:rsidP="003C3630">
            <w:pPr>
              <w:rPr>
                <w:rFonts w:asciiTheme="majorHAnsi" w:eastAsia="Times New Roman" w:hAnsiTheme="majorHAnsi"/>
                <w:b/>
                <w:sz w:val="28"/>
                <w:szCs w:val="24"/>
              </w:rPr>
            </w:pPr>
            <m:oMathPara>
              <m:oMath>
                <m:sSubSup>
                  <m:sSubSupPr>
                    <m:ctrlPr>
                      <w:rPr>
                        <w:rFonts w:ascii="Cambria Math" w:hAnsiTheme="majorHAnsi"/>
                      </w:rPr>
                    </m:ctrlPr>
                  </m:sSubSupPr>
                  <m:e>
                    <m:acc>
                      <m:accPr>
                        <m:chr m:val="̇"/>
                        <m:ctrlPr>
                          <w:rPr>
                            <w:rFonts w:ascii="Cambria Math" w:hAnsiTheme="majorHAnsi"/>
                          </w:rPr>
                        </m:ctrlPr>
                      </m:accPr>
                      <m:e>
                        <m:r>
                          <w:rPr>
                            <w:rFonts w:ascii="Cambria Math" w:hAnsi="Cambria Math"/>
                          </w:rPr>
                          <m:t>V</m:t>
                        </m:r>
                      </m:e>
                    </m:acc>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HOH</m:t>
                    </m:r>
                    <m:r>
                      <w:rPr>
                        <w:rFonts w:ascii="Cambria Math" w:hAnsiTheme="majorHAnsi"/>
                      </w:rPr>
                      <m:t xml:space="preserve"> </m:t>
                    </m:r>
                    <m:r>
                      <w:rPr>
                        <w:rFonts w:ascii="Cambria Math" w:hAnsi="Cambria Math"/>
                      </w:rPr>
                      <m:t>WORN</m:t>
                    </m:r>
                  </m:sup>
                </m:sSubSup>
              </m:oMath>
            </m:oMathPara>
          </w:p>
        </w:tc>
      </w:tr>
    </w:tbl>
    <w:p w:rsidR="003C3630" w:rsidRPr="00D71C79" w:rsidRDefault="003C3630" w:rsidP="003C3630">
      <w:pPr>
        <w:spacing w:after="60"/>
        <w:rPr>
          <w:rFonts w:asciiTheme="majorHAnsi" w:hAnsiTheme="majorHAnsi"/>
        </w:rPr>
      </w:pPr>
      <w:r w:rsidRPr="00D71C79">
        <w:rPr>
          <w:rFonts w:asciiTheme="majorHAnsi" w:eastAsia="Times New Roman" w:hAnsiTheme="majorHAnsi"/>
          <w:szCs w:val="24"/>
          <w:vertAlign w:val="superscript"/>
        </w:rPr>
        <w:t>*</w:t>
      </w:r>
      <w:r w:rsidRPr="00D71C79">
        <w:rPr>
          <w:rFonts w:asciiTheme="majorHAnsi" w:eastAsia="Times New Roman" w:hAnsiTheme="majorHAnsi"/>
          <w:szCs w:val="24"/>
        </w:rPr>
        <w:t>Full Season = 1000 Full-load hours</w:t>
      </w:r>
    </w:p>
    <w:p w:rsidR="0023318B" w:rsidRDefault="0023318B" w:rsidP="009D2686">
      <w:pPr>
        <w:rPr>
          <w:rFonts w:asciiTheme="majorHAnsi" w:eastAsia="Times New Roman" w:hAnsiTheme="majorHAnsi"/>
          <w:b/>
          <w:sz w:val="28"/>
          <w:szCs w:val="24"/>
        </w:rPr>
      </w:pPr>
    </w:p>
    <w:p w:rsidR="009D2686" w:rsidRPr="00D71C79" w:rsidRDefault="009D2686" w:rsidP="009D2686">
      <w:pPr>
        <w:rPr>
          <w:rFonts w:asciiTheme="majorHAnsi" w:eastAsia="Times New Roman" w:hAnsiTheme="majorHAnsi"/>
          <w:b/>
          <w:sz w:val="28"/>
          <w:szCs w:val="24"/>
        </w:rPr>
      </w:pPr>
      <w:r w:rsidRPr="00D71C79">
        <w:rPr>
          <w:rFonts w:asciiTheme="majorHAnsi" w:eastAsia="Times New Roman" w:hAnsiTheme="majorHAnsi"/>
          <w:b/>
          <w:sz w:val="28"/>
          <w:szCs w:val="24"/>
        </w:rPr>
        <w:t>Derived Data</w:t>
      </w:r>
    </w:p>
    <w:p w:rsidR="009D2686" w:rsidRDefault="009D2686" w:rsidP="009D2686">
      <w:pPr>
        <w:rPr>
          <w:rFonts w:asciiTheme="majorHAnsi" w:eastAsia="Times New Roman" w:hAnsiTheme="majorHAnsi"/>
          <w:b/>
          <w:szCs w:val="24"/>
          <w:vertAlign w:val="superscript"/>
        </w:rPr>
      </w:pPr>
      <w:r w:rsidRPr="00D71C79">
        <w:rPr>
          <w:rFonts w:asciiTheme="majorHAnsi" w:eastAsia="Times New Roman" w:hAnsiTheme="majorHAnsi"/>
          <w:b/>
          <w:szCs w:val="24"/>
        </w:rPr>
        <w:t xml:space="preserve">Table 6: Power Draw Reduction, Capacity Improvement and COP Improvement (%) over no precooler </w:t>
      </w:r>
      <w:r w:rsidRPr="00D71C79">
        <w:rPr>
          <w:rFonts w:asciiTheme="majorHAnsi" w:eastAsia="Times New Roman" w:hAnsiTheme="majorHAnsi"/>
          <w:b/>
          <w:szCs w:val="24"/>
          <w:vertAlign w:val="superscript"/>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2"/>
        <w:gridCol w:w="1584"/>
        <w:gridCol w:w="1842"/>
        <w:gridCol w:w="2256"/>
        <w:gridCol w:w="2274"/>
      </w:tblGrid>
      <w:tr w:rsidR="0023318B" w:rsidTr="0023318B">
        <w:tc>
          <w:tcPr>
            <w:tcW w:w="1512" w:type="dxa"/>
          </w:tcPr>
          <w:p w:rsidR="0023318B" w:rsidRDefault="0023318B" w:rsidP="0023318B">
            <w:pPr>
              <w:jc w:val="center"/>
              <w:rPr>
                <w:rFonts w:asciiTheme="majorHAnsi" w:hAnsiTheme="majorHAnsi"/>
              </w:rPr>
            </w:pPr>
            <w:r w:rsidRPr="00D71C79">
              <w:rPr>
                <w:rFonts w:asciiTheme="majorHAnsi" w:eastAsia="Times New Roman" w:hAnsiTheme="majorHAnsi"/>
                <w:szCs w:val="24"/>
              </w:rPr>
              <w:t>Reported Data:</w:t>
            </w:r>
          </w:p>
        </w:tc>
        <w:tc>
          <w:tcPr>
            <w:tcW w:w="1584" w:type="dxa"/>
          </w:tcPr>
          <w:p w:rsidR="0023318B" w:rsidRDefault="0023318B" w:rsidP="0023318B">
            <w:pPr>
              <w:jc w:val="center"/>
              <w:rPr>
                <w:rFonts w:asciiTheme="majorHAnsi" w:hAnsiTheme="majorHAnsi"/>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p>
        </w:tc>
        <w:tc>
          <w:tcPr>
            <w:tcW w:w="1842" w:type="dxa"/>
          </w:tcPr>
          <w:p w:rsidR="0023318B" w:rsidRDefault="0023318B" w:rsidP="0023318B">
            <w:pPr>
              <w:jc w:val="center"/>
              <w:rPr>
                <w:rFonts w:asciiTheme="majorHAnsi" w:hAnsiTheme="majorHAnsi"/>
              </w:rPr>
            </w:pPr>
            <w:r w:rsidRPr="00D71C79">
              <w:rPr>
                <w:rFonts w:asciiTheme="majorHAnsi" w:eastAsia="Times New Roman" w:hAnsiTheme="majorHAnsi"/>
                <w:szCs w:val="24"/>
              </w:rPr>
              <w:t>Power [%</w:t>
            </w:r>
            <w:proofErr w:type="spellStart"/>
            <w:r w:rsidRPr="00D71C79">
              <w:rPr>
                <w:rFonts w:asciiTheme="majorHAnsi" w:eastAsia="Times New Roman" w:hAnsiTheme="majorHAnsi"/>
                <w:szCs w:val="24"/>
              </w:rPr>
              <w:t>P</w:t>
            </w:r>
            <w:r w:rsidRPr="00D71C79">
              <w:rPr>
                <w:rFonts w:asciiTheme="majorHAnsi" w:eastAsia="Times New Roman" w:hAnsiTheme="majorHAnsi"/>
                <w:szCs w:val="24"/>
                <w:vertAlign w:val="superscript"/>
              </w:rPr>
              <w:t>inc</w:t>
            </w:r>
            <w:proofErr w:type="spellEnd"/>
            <w:r w:rsidRPr="00D71C79">
              <w:rPr>
                <w:rFonts w:asciiTheme="majorHAnsi" w:eastAsia="Times New Roman" w:hAnsiTheme="majorHAnsi"/>
                <w:szCs w:val="24"/>
              </w:rPr>
              <w:t xml:space="preserve"> ]</w:t>
            </w:r>
          </w:p>
        </w:tc>
        <w:tc>
          <w:tcPr>
            <w:tcW w:w="2256" w:type="dxa"/>
          </w:tcPr>
          <w:p w:rsidR="0023318B" w:rsidRDefault="0023318B" w:rsidP="0023318B">
            <w:pPr>
              <w:jc w:val="center"/>
              <w:rPr>
                <w:rFonts w:asciiTheme="majorHAnsi" w:hAnsiTheme="majorHAnsi"/>
              </w:rPr>
            </w:pPr>
            <w:r w:rsidRPr="00D71C79">
              <w:rPr>
                <w:rFonts w:asciiTheme="majorHAnsi" w:eastAsia="Times New Roman" w:hAnsiTheme="majorHAnsi"/>
                <w:szCs w:val="24"/>
              </w:rPr>
              <w:t>Capacity  [%</w:t>
            </w:r>
            <w:proofErr w:type="spellStart"/>
            <w:r w:rsidRPr="00D71C79">
              <w:rPr>
                <w:rFonts w:asciiTheme="majorHAnsi" w:eastAsia="Times New Roman" w:hAnsiTheme="majorHAnsi"/>
                <w:szCs w:val="24"/>
              </w:rPr>
              <w:t>CAP</w:t>
            </w:r>
            <w:r w:rsidRPr="00D71C79">
              <w:rPr>
                <w:rFonts w:asciiTheme="majorHAnsi" w:eastAsia="Times New Roman" w:hAnsiTheme="majorHAnsi"/>
                <w:szCs w:val="24"/>
                <w:vertAlign w:val="superscript"/>
              </w:rPr>
              <w:t>inc</w:t>
            </w:r>
            <w:proofErr w:type="spellEnd"/>
            <w:r w:rsidRPr="00D71C79">
              <w:rPr>
                <w:rFonts w:asciiTheme="majorHAnsi" w:eastAsia="Times New Roman" w:hAnsiTheme="majorHAnsi"/>
                <w:szCs w:val="24"/>
              </w:rPr>
              <w:t>]</w:t>
            </w:r>
          </w:p>
        </w:tc>
        <w:tc>
          <w:tcPr>
            <w:tcW w:w="2274" w:type="dxa"/>
          </w:tcPr>
          <w:p w:rsidR="0023318B" w:rsidRDefault="0023318B" w:rsidP="0023318B">
            <w:pPr>
              <w:jc w:val="center"/>
              <w:rPr>
                <w:rFonts w:asciiTheme="majorHAnsi" w:hAnsiTheme="majorHAnsi"/>
              </w:rPr>
            </w:pPr>
            <w:r w:rsidRPr="00D71C79">
              <w:rPr>
                <w:rFonts w:asciiTheme="majorHAnsi" w:eastAsia="Times New Roman" w:hAnsiTheme="majorHAnsi"/>
                <w:szCs w:val="24"/>
              </w:rPr>
              <w:t>COP [%</w:t>
            </w:r>
            <w:proofErr w:type="spellStart"/>
            <w:r w:rsidRPr="00D71C79">
              <w:rPr>
                <w:rFonts w:asciiTheme="majorHAnsi" w:eastAsia="Times New Roman" w:hAnsiTheme="majorHAnsi"/>
                <w:szCs w:val="24"/>
              </w:rPr>
              <w:t>COP</w:t>
            </w:r>
            <w:r w:rsidRPr="00D71C79">
              <w:rPr>
                <w:rFonts w:asciiTheme="majorHAnsi" w:eastAsia="Times New Roman" w:hAnsiTheme="majorHAnsi"/>
                <w:szCs w:val="24"/>
                <w:vertAlign w:val="superscript"/>
              </w:rPr>
              <w:t>inc</w:t>
            </w:r>
            <w:proofErr w:type="spellEnd"/>
            <w:r w:rsidRPr="00D71C79">
              <w:rPr>
                <w:rFonts w:asciiTheme="majorHAnsi" w:eastAsia="Times New Roman" w:hAnsiTheme="majorHAnsi"/>
                <w:szCs w:val="24"/>
              </w:rPr>
              <w:t>]</w:t>
            </w:r>
          </w:p>
        </w:tc>
      </w:tr>
      <w:tr w:rsidR="0023318B" w:rsidTr="0023318B">
        <w:trPr>
          <w:trHeight w:val="720"/>
        </w:trPr>
        <w:tc>
          <w:tcPr>
            <w:tcW w:w="1512"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a</w:t>
            </w:r>
          </w:p>
        </w:tc>
        <w:tc>
          <w:tcPr>
            <w:tcW w:w="1584"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105/73</w:t>
            </w:r>
          </w:p>
        </w:tc>
        <w:tc>
          <w:tcPr>
            <w:tcW w:w="1842"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P</m:t>
                        </m:r>
                      </m:e>
                      <m:sub>
                        <m:r>
                          <m:rPr>
                            <m:sty m:val="p"/>
                          </m:rPr>
                          <w:rPr>
                            <w:rFonts w:ascii="Cambria Math" w:hAnsiTheme="majorHAnsi"/>
                          </w:rPr>
                          <m:t>105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105</m:t>
                        </m:r>
                      </m:sub>
                      <m:sup>
                        <m:r>
                          <w:rPr>
                            <w:rFonts w:ascii="Cambria Math" w:hAnsi="Cambria Math"/>
                          </w:rPr>
                          <m:t>BASE</m:t>
                        </m:r>
                      </m:sup>
                    </m:sSubSup>
                  </m:den>
                </m:f>
              </m:oMath>
            </m:oMathPara>
          </w:p>
        </w:tc>
        <w:tc>
          <w:tcPr>
            <w:tcW w:w="2256"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CAP</m:t>
                        </m:r>
                      </m:e>
                      <m:sub>
                        <m:r>
                          <m:rPr>
                            <m:sty m:val="p"/>
                          </m:rPr>
                          <w:rPr>
                            <w:rFonts w:ascii="Cambria Math" w:hAnsiTheme="majorHAnsi"/>
                          </w:rPr>
                          <m:t>105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105</m:t>
                        </m:r>
                      </m:sub>
                      <m:sup>
                        <m:r>
                          <w:rPr>
                            <w:rFonts w:ascii="Cambria Math" w:hAnsi="Cambria Math"/>
                          </w:rPr>
                          <m:t>BASE</m:t>
                        </m:r>
                      </m:sup>
                    </m:sSubSup>
                  </m:den>
                </m:f>
              </m:oMath>
            </m:oMathPara>
          </w:p>
        </w:tc>
        <w:tc>
          <w:tcPr>
            <w:tcW w:w="2274"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COP</m:t>
                        </m:r>
                      </m:e>
                      <m:sub>
                        <m:r>
                          <m:rPr>
                            <m:sty m:val="p"/>
                          </m:rPr>
                          <w:rPr>
                            <w:rFonts w:ascii="Cambria Math" w:hAnsiTheme="majorHAnsi"/>
                          </w:rPr>
                          <m:t>105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COP</m:t>
                        </m:r>
                      </m:e>
                      <m:sub>
                        <m:r>
                          <m:rPr>
                            <m:sty m:val="p"/>
                          </m:rPr>
                          <w:rPr>
                            <w:rFonts w:ascii="Cambria Math" w:hAnsiTheme="majorHAnsi"/>
                          </w:rPr>
                          <m:t>105</m:t>
                        </m:r>
                      </m:sub>
                      <m:sup>
                        <m:r>
                          <w:rPr>
                            <w:rFonts w:ascii="Cambria Math" w:hAnsi="Cambria Math"/>
                          </w:rPr>
                          <m:t>BASE</m:t>
                        </m:r>
                      </m:sup>
                    </m:sSubSup>
                  </m:den>
                </m:f>
              </m:oMath>
            </m:oMathPara>
          </w:p>
        </w:tc>
      </w:tr>
      <w:tr w:rsidR="0023318B" w:rsidTr="0023318B">
        <w:trPr>
          <w:trHeight w:val="720"/>
        </w:trPr>
        <w:tc>
          <w:tcPr>
            <w:tcW w:w="1512"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b</w:t>
            </w:r>
          </w:p>
        </w:tc>
        <w:tc>
          <w:tcPr>
            <w:tcW w:w="1584"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95/75</w:t>
            </w:r>
          </w:p>
        </w:tc>
        <w:tc>
          <w:tcPr>
            <w:tcW w:w="1842"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P</m:t>
                        </m:r>
                      </m:e>
                      <m:sub>
                        <m:r>
                          <m:rPr>
                            <m:sty m:val="p"/>
                          </m:rPr>
                          <w:rPr>
                            <w:rFonts w:ascii="Cambria Math" w:hAnsiTheme="majorHAnsi"/>
                          </w:rPr>
                          <m:t>95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95</m:t>
                        </m:r>
                      </m:sub>
                      <m:sup>
                        <m:r>
                          <w:rPr>
                            <w:rFonts w:ascii="Cambria Math" w:hAnsi="Cambria Math"/>
                          </w:rPr>
                          <m:t>BASE</m:t>
                        </m:r>
                      </m:sup>
                    </m:sSubSup>
                  </m:den>
                </m:f>
              </m:oMath>
            </m:oMathPara>
          </w:p>
        </w:tc>
        <w:tc>
          <w:tcPr>
            <w:tcW w:w="2256"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CAP</m:t>
                        </m:r>
                      </m:e>
                      <m:sub>
                        <m:r>
                          <m:rPr>
                            <m:sty m:val="p"/>
                          </m:rPr>
                          <w:rPr>
                            <w:rFonts w:ascii="Cambria Math" w:hAnsiTheme="majorHAnsi"/>
                          </w:rPr>
                          <m:t>95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95</m:t>
                        </m:r>
                      </m:sub>
                      <m:sup>
                        <m:r>
                          <w:rPr>
                            <w:rFonts w:ascii="Cambria Math" w:hAnsi="Cambria Math"/>
                          </w:rPr>
                          <m:t>BASE</m:t>
                        </m:r>
                      </m:sup>
                    </m:sSubSup>
                  </m:den>
                </m:f>
              </m:oMath>
            </m:oMathPara>
          </w:p>
        </w:tc>
        <w:tc>
          <w:tcPr>
            <w:tcW w:w="2274"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COP</m:t>
                        </m:r>
                      </m:e>
                      <m:sub>
                        <m:r>
                          <m:rPr>
                            <m:sty m:val="p"/>
                          </m:rPr>
                          <w:rPr>
                            <w:rFonts w:ascii="Cambria Math" w:hAnsiTheme="majorHAnsi"/>
                          </w:rPr>
                          <m:t>95</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COP</m:t>
                        </m:r>
                      </m:e>
                      <m:sub>
                        <m:r>
                          <m:rPr>
                            <m:sty m:val="p"/>
                          </m:rPr>
                          <w:rPr>
                            <w:rFonts w:ascii="Cambria Math" w:hAnsiTheme="majorHAnsi"/>
                          </w:rPr>
                          <m:t>95</m:t>
                        </m:r>
                      </m:sub>
                      <m:sup>
                        <m:r>
                          <w:rPr>
                            <w:rFonts w:ascii="Cambria Math" w:hAnsi="Cambria Math"/>
                          </w:rPr>
                          <m:t>BASE</m:t>
                        </m:r>
                      </m:sup>
                    </m:sSubSup>
                  </m:den>
                </m:f>
              </m:oMath>
            </m:oMathPara>
          </w:p>
        </w:tc>
      </w:tr>
      <w:tr w:rsidR="0023318B" w:rsidTr="0023318B">
        <w:trPr>
          <w:trHeight w:val="720"/>
        </w:trPr>
        <w:tc>
          <w:tcPr>
            <w:tcW w:w="1512"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c</w:t>
            </w:r>
          </w:p>
        </w:tc>
        <w:tc>
          <w:tcPr>
            <w:tcW w:w="1584"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90/64</w:t>
            </w:r>
            <w:r w:rsidRPr="00D71C79">
              <w:rPr>
                <w:rFonts w:asciiTheme="majorHAnsi" w:eastAsia="Times New Roman" w:hAnsiTheme="majorHAnsi"/>
                <w:szCs w:val="24"/>
              </w:rPr>
              <w:tab/>
            </w:r>
          </w:p>
        </w:tc>
        <w:tc>
          <w:tcPr>
            <w:tcW w:w="1842"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P</m:t>
                        </m:r>
                      </m:e>
                      <m:sub>
                        <m:r>
                          <m:rPr>
                            <m:sty m:val="p"/>
                          </m:rPr>
                          <w:rPr>
                            <w:rFonts w:ascii="Cambria Math" w:hAnsiTheme="majorHAnsi"/>
                          </w:rPr>
                          <m:t>90</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90</m:t>
                        </m:r>
                      </m:sub>
                      <m:sup>
                        <m:r>
                          <w:rPr>
                            <w:rFonts w:ascii="Cambria Math" w:hAnsi="Cambria Math"/>
                          </w:rPr>
                          <m:t>BASE</m:t>
                        </m:r>
                      </m:sup>
                    </m:sSubSup>
                  </m:den>
                </m:f>
              </m:oMath>
            </m:oMathPara>
          </w:p>
        </w:tc>
        <w:tc>
          <w:tcPr>
            <w:tcW w:w="2256"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CAP</m:t>
                        </m:r>
                      </m:e>
                      <m:sub>
                        <m:r>
                          <m:rPr>
                            <m:sty m:val="p"/>
                          </m:rPr>
                          <w:rPr>
                            <w:rFonts w:ascii="Cambria Math" w:hAnsiTheme="majorHAnsi"/>
                          </w:rPr>
                          <m:t>90</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90</m:t>
                        </m:r>
                      </m:sub>
                      <m:sup>
                        <m:r>
                          <w:rPr>
                            <w:rFonts w:ascii="Cambria Math" w:hAnsi="Cambria Math"/>
                          </w:rPr>
                          <m:t>BASE</m:t>
                        </m:r>
                      </m:sup>
                    </m:sSubSup>
                  </m:den>
                </m:f>
              </m:oMath>
            </m:oMathPara>
          </w:p>
        </w:tc>
        <w:tc>
          <w:tcPr>
            <w:tcW w:w="2274"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COP</m:t>
                        </m:r>
                      </m:e>
                      <m:sub>
                        <m:r>
                          <m:rPr>
                            <m:sty m:val="p"/>
                          </m:rPr>
                          <w:rPr>
                            <w:rFonts w:ascii="Cambria Math" w:hAnsiTheme="majorHAnsi"/>
                          </w:rPr>
                          <m:t>90</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COP</m:t>
                        </m:r>
                      </m:e>
                      <m:sub>
                        <m:r>
                          <m:rPr>
                            <m:sty m:val="p"/>
                          </m:rPr>
                          <w:rPr>
                            <w:rFonts w:ascii="Cambria Math" w:hAnsiTheme="majorHAnsi"/>
                          </w:rPr>
                          <m:t>90</m:t>
                        </m:r>
                      </m:sub>
                      <m:sup>
                        <m:r>
                          <w:rPr>
                            <w:rFonts w:ascii="Cambria Math" w:hAnsi="Cambria Math"/>
                          </w:rPr>
                          <m:t>BASE</m:t>
                        </m:r>
                      </m:sup>
                    </m:sSubSup>
                  </m:den>
                </m:f>
              </m:oMath>
            </m:oMathPara>
          </w:p>
        </w:tc>
      </w:tr>
      <w:tr w:rsidR="0023318B" w:rsidTr="0023318B">
        <w:trPr>
          <w:trHeight w:val="720"/>
        </w:trPr>
        <w:tc>
          <w:tcPr>
            <w:tcW w:w="1512"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d</w:t>
            </w:r>
          </w:p>
        </w:tc>
        <w:tc>
          <w:tcPr>
            <w:tcW w:w="1584" w:type="dxa"/>
            <w:vAlign w:val="center"/>
          </w:tcPr>
          <w:p w:rsidR="0023318B" w:rsidRDefault="0023318B" w:rsidP="0023318B">
            <w:pPr>
              <w:rPr>
                <w:rFonts w:asciiTheme="majorHAnsi" w:hAnsiTheme="majorHAnsi"/>
              </w:rPr>
            </w:pPr>
            <w:r w:rsidRPr="00D71C79">
              <w:rPr>
                <w:rFonts w:asciiTheme="majorHAnsi" w:eastAsia="Times New Roman" w:hAnsiTheme="majorHAnsi"/>
                <w:szCs w:val="24"/>
              </w:rPr>
              <w:t>82/73</w:t>
            </w:r>
            <w:r w:rsidRPr="00D71C79">
              <w:rPr>
                <w:rFonts w:asciiTheme="majorHAnsi" w:eastAsia="Times New Roman" w:hAnsiTheme="majorHAnsi"/>
                <w:szCs w:val="24"/>
              </w:rPr>
              <w:tab/>
            </w:r>
          </w:p>
        </w:tc>
        <w:tc>
          <w:tcPr>
            <w:tcW w:w="1842"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82</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P</m:t>
                        </m:r>
                      </m:e>
                      <m:sub>
                        <m:r>
                          <m:rPr>
                            <m:sty m:val="p"/>
                          </m:rPr>
                          <w:rPr>
                            <w:rFonts w:ascii="Cambria Math" w:hAnsiTheme="majorHAnsi"/>
                          </w:rPr>
                          <m:t>82</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82</m:t>
                        </m:r>
                      </m:sub>
                      <m:sup>
                        <m:r>
                          <w:rPr>
                            <w:rFonts w:ascii="Cambria Math" w:hAnsi="Cambria Math"/>
                          </w:rPr>
                          <m:t>BASE</m:t>
                        </m:r>
                      </m:sup>
                    </m:sSubSup>
                  </m:den>
                </m:f>
              </m:oMath>
            </m:oMathPara>
          </w:p>
        </w:tc>
        <w:tc>
          <w:tcPr>
            <w:tcW w:w="2256"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CAP</m:t>
                        </m:r>
                      </m:e>
                      <m:sub>
                        <m:f>
                          <m:fPr>
                            <m:type m:val="lin"/>
                            <m:ctrlPr>
                              <w:rPr>
                                <w:rFonts w:ascii="Cambria Math" w:hAnsiTheme="majorHAnsi"/>
                              </w:rPr>
                            </m:ctrlPr>
                          </m:fPr>
                          <m:num>
                            <m:r>
                              <w:rPr>
                                <w:rFonts w:ascii="Cambria Math" w:hAnsiTheme="majorHAnsi"/>
                              </w:rPr>
                              <m:t>82</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CAP</m:t>
                        </m:r>
                      </m:e>
                      <m:sub>
                        <m:r>
                          <m:rPr>
                            <m:sty m:val="p"/>
                          </m:rPr>
                          <w:rPr>
                            <w:rFonts w:ascii="Cambria Math" w:hAnsiTheme="majorHAnsi"/>
                          </w:rPr>
                          <m:t>82</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CAP</m:t>
                        </m:r>
                      </m:e>
                      <m:sub>
                        <m:r>
                          <m:rPr>
                            <m:sty m:val="p"/>
                          </m:rPr>
                          <w:rPr>
                            <w:rFonts w:ascii="Cambria Math" w:hAnsiTheme="majorHAnsi"/>
                          </w:rPr>
                          <m:t>82</m:t>
                        </m:r>
                      </m:sub>
                      <m:sup>
                        <m:r>
                          <w:rPr>
                            <w:rFonts w:ascii="Cambria Math" w:hAnsi="Cambria Math"/>
                          </w:rPr>
                          <m:t>BASE</m:t>
                        </m:r>
                      </m:sup>
                    </m:sSubSup>
                  </m:den>
                </m:f>
              </m:oMath>
            </m:oMathPara>
          </w:p>
        </w:tc>
        <w:tc>
          <w:tcPr>
            <w:tcW w:w="2274" w:type="dxa"/>
            <w:vAlign w:val="center"/>
          </w:tcPr>
          <w:p w:rsidR="0023318B" w:rsidRDefault="00DA7D93" w:rsidP="0023318B">
            <w:pPr>
              <w:rPr>
                <w:rFonts w:asciiTheme="majorHAnsi" w:hAnsiTheme="majorHAnsi"/>
              </w:rPr>
            </w:pPr>
            <m:oMathPara>
              <m:oMath>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82</m:t>
                            </m:r>
                          </m:num>
                          <m:den>
                            <m:r>
                              <w:rPr>
                                <w:rFonts w:ascii="Cambria Math" w:hAnsiTheme="majorHAnsi"/>
                              </w:rPr>
                              <m:t>73</m:t>
                            </m:r>
                          </m:den>
                        </m:f>
                      </m:sub>
                      <m:sup>
                        <m:r>
                          <w:rPr>
                            <w:rFonts w:ascii="Cambria Math" w:hAnsi="Cambria Math"/>
                          </w:rPr>
                          <m:t>WET</m:t>
                        </m:r>
                      </m:sup>
                    </m:sSubSup>
                    <m:r>
                      <w:rPr>
                        <w:rFonts w:ascii="Cambria Math" w:hAnsi="Cambria Math"/>
                      </w:rPr>
                      <m:t>-</m:t>
                    </m:r>
                    <m:sSubSup>
                      <m:sSubSupPr>
                        <m:ctrlPr>
                          <w:rPr>
                            <w:rFonts w:ascii="Cambria Math" w:hAnsiTheme="majorHAnsi"/>
                          </w:rPr>
                        </m:ctrlPr>
                      </m:sSubSupPr>
                      <m:e>
                        <m:r>
                          <w:rPr>
                            <w:rFonts w:ascii="Cambria Math" w:hAnsi="Cambria Math"/>
                          </w:rPr>
                          <m:t>COP</m:t>
                        </m:r>
                      </m:e>
                      <m:sub>
                        <m:r>
                          <m:rPr>
                            <m:sty m:val="p"/>
                          </m:rPr>
                          <w:rPr>
                            <w:rFonts w:ascii="Cambria Math" w:hAnsiTheme="majorHAnsi"/>
                          </w:rPr>
                          <m:t>82</m:t>
                        </m:r>
                      </m:sub>
                      <m:sup>
                        <m:r>
                          <w:rPr>
                            <w:rFonts w:ascii="Cambria Math" w:hAnsi="Cambria Math"/>
                          </w:rPr>
                          <m:t>BASE</m:t>
                        </m:r>
                      </m:sup>
                    </m:sSubSup>
                  </m:num>
                  <m:den>
                    <m:sSubSup>
                      <m:sSubSupPr>
                        <m:ctrlPr>
                          <w:rPr>
                            <w:rFonts w:ascii="Cambria Math" w:hAnsiTheme="majorHAnsi"/>
                          </w:rPr>
                        </m:ctrlPr>
                      </m:sSubSupPr>
                      <m:e>
                        <m:r>
                          <w:rPr>
                            <w:rFonts w:ascii="Cambria Math" w:hAnsi="Cambria Math"/>
                          </w:rPr>
                          <m:t>COP</m:t>
                        </m:r>
                      </m:e>
                      <m:sub>
                        <m:r>
                          <m:rPr>
                            <m:sty m:val="p"/>
                          </m:rPr>
                          <w:rPr>
                            <w:rFonts w:ascii="Cambria Math" w:hAnsiTheme="majorHAnsi"/>
                          </w:rPr>
                          <m:t>82</m:t>
                        </m:r>
                      </m:sub>
                      <m:sup>
                        <m:r>
                          <w:rPr>
                            <w:rFonts w:ascii="Cambria Math" w:hAnsi="Cambria Math"/>
                          </w:rPr>
                          <m:t>BASE</m:t>
                        </m:r>
                      </m:sup>
                    </m:sSubSup>
                  </m:den>
                </m:f>
              </m:oMath>
            </m:oMathPara>
          </w:p>
        </w:tc>
      </w:tr>
    </w:tbl>
    <w:p w:rsidR="009D2686" w:rsidRPr="00D71C79" w:rsidRDefault="009D2686" w:rsidP="009D2686">
      <w:pPr>
        <w:spacing w:after="60"/>
        <w:rPr>
          <w:rFonts w:asciiTheme="majorHAnsi" w:hAnsiTheme="majorHAnsi"/>
        </w:rPr>
      </w:pPr>
      <w:r w:rsidRPr="00D71C79">
        <w:rPr>
          <w:rFonts w:asciiTheme="majorHAnsi" w:eastAsia="Times New Roman" w:hAnsiTheme="majorHAnsi"/>
          <w:szCs w:val="24"/>
          <w:vertAlign w:val="superscript"/>
        </w:rPr>
        <w:t>*</w:t>
      </w:r>
      <w:r w:rsidRPr="00D71C79">
        <w:rPr>
          <w:rFonts w:asciiTheme="majorHAnsi" w:eastAsia="Times New Roman" w:hAnsiTheme="majorHAnsi"/>
          <w:szCs w:val="24"/>
        </w:rPr>
        <w:t xml:space="preserve"> All calculations must be multiplied by 100 to get %</w:t>
      </w:r>
    </w:p>
    <w:p w:rsidR="009D2686" w:rsidRPr="00D71C79" w:rsidRDefault="009D2686" w:rsidP="009D2686">
      <w:pPr>
        <w:rPr>
          <w:rFonts w:asciiTheme="majorHAnsi" w:eastAsia="Times New Roman" w:hAnsiTheme="majorHAnsi"/>
          <w:b/>
          <w:szCs w:val="24"/>
        </w:rPr>
      </w:pP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lastRenderedPageBreak/>
        <w:t>Table 7: Evaporative Effectiveness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6"/>
        <w:gridCol w:w="2394"/>
        <w:gridCol w:w="4500"/>
      </w:tblGrid>
      <w:tr w:rsidR="00554944" w:rsidTr="00554944">
        <w:tc>
          <w:tcPr>
            <w:tcW w:w="2286" w:type="dxa"/>
          </w:tcPr>
          <w:p w:rsidR="00554944" w:rsidRDefault="00554944" w:rsidP="00554944">
            <w:pPr>
              <w:spacing w:after="60"/>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2394" w:type="dxa"/>
          </w:tcPr>
          <w:p w:rsidR="00554944" w:rsidRDefault="00554944" w:rsidP="00554944">
            <w:pPr>
              <w:spacing w:after="60"/>
              <w:jc w:val="center"/>
              <w:rPr>
                <w:rFonts w:asciiTheme="majorHAnsi" w:eastAsia="Times New Roman" w:hAnsiTheme="majorHAnsi"/>
                <w:szCs w:val="24"/>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p>
        </w:tc>
        <w:tc>
          <w:tcPr>
            <w:tcW w:w="4500" w:type="dxa"/>
          </w:tcPr>
          <w:p w:rsidR="00554944" w:rsidRDefault="00554944" w:rsidP="00554944">
            <w:pPr>
              <w:spacing w:after="60"/>
              <w:jc w:val="center"/>
              <w:rPr>
                <w:rFonts w:asciiTheme="majorHAnsi" w:eastAsia="Times New Roman" w:hAnsiTheme="majorHAnsi"/>
                <w:szCs w:val="24"/>
              </w:rPr>
            </w:pPr>
            <w:r w:rsidRPr="00D71C79">
              <w:rPr>
                <w:rFonts w:asciiTheme="majorHAnsi" w:eastAsia="Times New Roman" w:hAnsiTheme="majorHAnsi"/>
                <w:szCs w:val="24"/>
              </w:rPr>
              <w:t>Evaporative Effectiveness</w:t>
            </w:r>
          </w:p>
        </w:tc>
      </w:tr>
      <w:tr w:rsidR="00554944" w:rsidTr="00554944">
        <w:tc>
          <w:tcPr>
            <w:tcW w:w="2286" w:type="dxa"/>
          </w:tcPr>
          <w:p w:rsidR="00554944" w:rsidRDefault="00554944" w:rsidP="009D2686">
            <w:pPr>
              <w:spacing w:after="60"/>
              <w:rPr>
                <w:rFonts w:asciiTheme="majorHAnsi" w:eastAsia="Times New Roman" w:hAnsiTheme="majorHAnsi"/>
                <w:szCs w:val="24"/>
              </w:rPr>
            </w:pPr>
            <w:r>
              <w:rPr>
                <w:rFonts w:asciiTheme="majorHAnsi" w:eastAsia="Times New Roman" w:hAnsiTheme="majorHAnsi"/>
                <w:szCs w:val="24"/>
              </w:rPr>
              <w:t>a</w:t>
            </w:r>
          </w:p>
        </w:tc>
        <w:tc>
          <w:tcPr>
            <w:tcW w:w="2394" w:type="dxa"/>
          </w:tcPr>
          <w:p w:rsidR="00554944" w:rsidRDefault="00554944" w:rsidP="009D2686">
            <w:pPr>
              <w:spacing w:after="60"/>
              <w:rPr>
                <w:rFonts w:asciiTheme="majorHAnsi" w:eastAsia="Times New Roman" w:hAnsiTheme="majorHAnsi"/>
                <w:szCs w:val="24"/>
              </w:rPr>
            </w:pPr>
            <w:r w:rsidRPr="00D71C79">
              <w:rPr>
                <w:rFonts w:asciiTheme="majorHAnsi" w:eastAsia="Times New Roman" w:hAnsiTheme="majorHAnsi"/>
                <w:szCs w:val="24"/>
              </w:rPr>
              <w:t>105/73</w:t>
            </w:r>
          </w:p>
        </w:tc>
        <w:tc>
          <w:tcPr>
            <w:tcW w:w="4500" w:type="dxa"/>
          </w:tcPr>
          <w:p w:rsidR="00554944" w:rsidRDefault="00554944" w:rsidP="009D2686">
            <w:pPr>
              <w:spacing w:after="60"/>
              <w:rPr>
                <w:rFonts w:asciiTheme="majorHAnsi" w:eastAsia="Times New Roman" w:hAnsiTheme="majorHAnsi"/>
                <w:szCs w:val="24"/>
              </w:rPr>
            </w:pPr>
            <m:oMathPara>
              <m:oMath>
                <m:r>
                  <w:rPr>
                    <w:rFonts w:ascii="Cambria Math" w:hAnsi="Cambria Math"/>
                  </w:rPr>
                  <m:t>EE</m:t>
                </m:r>
                <m:r>
                  <w:rPr>
                    <w:rFonts w:ascii="Cambria Math" w:hAnsiTheme="majorHAnsi"/>
                  </w:rPr>
                  <m:t>=%</m:t>
                </m:r>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inc</m:t>
                    </m:r>
                  </m:sup>
                </m:sSubSup>
                <m:r>
                  <w:rPr>
                    <w:rFonts w:asciiTheme="majorHAnsi" w:hAnsiTheme="majorHAnsi"/>
                  </w:rPr>
                  <m:t>*</m:t>
                </m:r>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r>
                          <w:rPr>
                            <w:rFonts w:ascii="Cambria Math" w:hAnsiTheme="majorHAnsi"/>
                          </w:rPr>
                          <m:t>73</m:t>
                        </m:r>
                      </m:sub>
                      <m:sup>
                        <m:r>
                          <w:rPr>
                            <w:rFonts w:ascii="Cambria Math" w:hAnsi="Cambria Math"/>
                          </w:rPr>
                          <m:t>dry</m:t>
                        </m:r>
                      </m:sup>
                    </m:sSubSup>
                  </m:num>
                  <m:den>
                    <m:sSubSup>
                      <m:sSubSupPr>
                        <m:ctrlPr>
                          <w:rPr>
                            <w:rFonts w:ascii="Cambria Math" w:hAnsiTheme="majorHAnsi"/>
                          </w:rPr>
                        </m:ctrlPr>
                      </m:sSubSupPr>
                      <m:e>
                        <m:r>
                          <w:rPr>
                            <w:rFonts w:ascii="Cambria Math" w:hAnsi="Cambria Math"/>
                          </w:rPr>
                          <m:t>COP</m:t>
                        </m:r>
                      </m:e>
                      <m:sub>
                        <m:r>
                          <w:rPr>
                            <w:rFonts w:ascii="Cambria Math" w:hAnsiTheme="majorHAnsi"/>
                          </w:rPr>
                          <m:t>73</m:t>
                        </m:r>
                      </m:sub>
                      <m:sup>
                        <m:r>
                          <w:rPr>
                            <w:rFonts w:ascii="Cambria Math" w:hAnsi="Cambria Math"/>
                          </w:rPr>
                          <m:t>dry</m:t>
                        </m:r>
                      </m:sup>
                    </m:sSubSup>
                    <m:r>
                      <w:rPr>
                        <w:rFonts w:asciiTheme="majorHAnsi" w:hAnsiTheme="majorHAnsi"/>
                      </w:rPr>
                      <m:t>-</m:t>
                    </m:r>
                    <m:sSubSup>
                      <m:sSubSupPr>
                        <m:ctrlPr>
                          <w:rPr>
                            <w:rFonts w:ascii="Cambria Math" w:hAnsiTheme="majorHAnsi"/>
                          </w:rPr>
                        </m:ctrlPr>
                      </m:sSubSupPr>
                      <m:e>
                        <m:r>
                          <w:rPr>
                            <w:rFonts w:ascii="Cambria Math" w:hAnsi="Cambria Math"/>
                          </w:rPr>
                          <m:t>COP</m:t>
                        </m:r>
                      </m:e>
                      <m:sub>
                        <m:r>
                          <w:rPr>
                            <w:rFonts w:ascii="Cambria Math" w:hAnsiTheme="majorHAnsi"/>
                          </w:rPr>
                          <m:t>105</m:t>
                        </m:r>
                      </m:sub>
                      <m:sup>
                        <m:r>
                          <w:rPr>
                            <w:rFonts w:ascii="Cambria Math" w:hAnsi="Cambria Math"/>
                          </w:rPr>
                          <m:t>dry</m:t>
                        </m:r>
                      </m:sup>
                    </m:sSubSup>
                  </m:den>
                </m:f>
              </m:oMath>
            </m:oMathPara>
          </w:p>
        </w:tc>
      </w:tr>
      <w:tr w:rsidR="00554944" w:rsidTr="00554944">
        <w:tc>
          <w:tcPr>
            <w:tcW w:w="2286" w:type="dxa"/>
          </w:tcPr>
          <w:p w:rsidR="00554944" w:rsidRDefault="00554944" w:rsidP="009D2686">
            <w:pPr>
              <w:spacing w:after="60"/>
              <w:rPr>
                <w:rFonts w:asciiTheme="majorHAnsi" w:eastAsia="Times New Roman" w:hAnsiTheme="majorHAnsi"/>
                <w:szCs w:val="24"/>
              </w:rPr>
            </w:pPr>
            <w:r>
              <w:rPr>
                <w:rFonts w:asciiTheme="majorHAnsi" w:eastAsia="Times New Roman" w:hAnsiTheme="majorHAnsi"/>
                <w:szCs w:val="24"/>
              </w:rPr>
              <w:t>b</w:t>
            </w:r>
          </w:p>
        </w:tc>
        <w:tc>
          <w:tcPr>
            <w:tcW w:w="2394" w:type="dxa"/>
          </w:tcPr>
          <w:p w:rsidR="00554944" w:rsidRDefault="00554944" w:rsidP="009D2686">
            <w:pPr>
              <w:spacing w:after="60"/>
              <w:rPr>
                <w:rFonts w:asciiTheme="majorHAnsi" w:eastAsia="Times New Roman" w:hAnsiTheme="majorHAnsi"/>
                <w:szCs w:val="24"/>
              </w:rPr>
            </w:pPr>
            <w:r w:rsidRPr="00D71C79">
              <w:rPr>
                <w:rFonts w:asciiTheme="majorHAnsi" w:eastAsia="Times New Roman" w:hAnsiTheme="majorHAnsi"/>
                <w:szCs w:val="24"/>
              </w:rPr>
              <w:t>95/75</w:t>
            </w:r>
          </w:p>
        </w:tc>
        <w:tc>
          <w:tcPr>
            <w:tcW w:w="4500" w:type="dxa"/>
          </w:tcPr>
          <w:p w:rsidR="00554944" w:rsidRDefault="00554944" w:rsidP="009D2686">
            <w:pPr>
              <w:spacing w:after="60"/>
              <w:rPr>
                <w:rFonts w:asciiTheme="majorHAnsi" w:eastAsia="Times New Roman" w:hAnsiTheme="majorHAnsi"/>
                <w:szCs w:val="24"/>
              </w:rPr>
            </w:pPr>
            <m:oMathPara>
              <m:oMath>
                <m:r>
                  <w:rPr>
                    <w:rFonts w:ascii="Cambria Math" w:hAnsi="Cambria Math"/>
                  </w:rPr>
                  <m:t>EE</m:t>
                </m:r>
                <m:r>
                  <w:rPr>
                    <w:rFonts w:ascii="Cambria Math" w:hAnsiTheme="majorHAnsi"/>
                  </w:rPr>
                  <m:t>=%</m:t>
                </m:r>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95</m:t>
                        </m:r>
                      </m:num>
                      <m:den>
                        <m:r>
                          <w:rPr>
                            <w:rFonts w:ascii="Cambria Math" w:hAnsiTheme="majorHAnsi"/>
                          </w:rPr>
                          <m:t>75</m:t>
                        </m:r>
                      </m:den>
                    </m:f>
                  </m:sub>
                  <m:sup>
                    <m:r>
                      <w:rPr>
                        <w:rFonts w:ascii="Cambria Math" w:hAnsi="Cambria Math"/>
                      </w:rPr>
                      <m:t>inc</m:t>
                    </m:r>
                  </m:sup>
                </m:sSubSup>
                <m:r>
                  <w:rPr>
                    <w:rFonts w:asciiTheme="majorHAnsi" w:hAnsiTheme="majorHAnsi"/>
                  </w:rPr>
                  <m:t>*</m:t>
                </m:r>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r>
                          <w:rPr>
                            <w:rFonts w:ascii="Cambria Math" w:hAnsiTheme="majorHAnsi"/>
                          </w:rPr>
                          <m:t>75</m:t>
                        </m:r>
                      </m:sub>
                      <m:sup>
                        <m:r>
                          <w:rPr>
                            <w:rFonts w:ascii="Cambria Math" w:hAnsi="Cambria Math"/>
                          </w:rPr>
                          <m:t>dry</m:t>
                        </m:r>
                      </m:sup>
                    </m:sSubSup>
                  </m:num>
                  <m:den>
                    <m:sSubSup>
                      <m:sSubSupPr>
                        <m:ctrlPr>
                          <w:rPr>
                            <w:rFonts w:ascii="Cambria Math" w:hAnsiTheme="majorHAnsi"/>
                          </w:rPr>
                        </m:ctrlPr>
                      </m:sSubSupPr>
                      <m:e>
                        <m:r>
                          <w:rPr>
                            <w:rFonts w:ascii="Cambria Math" w:hAnsi="Cambria Math"/>
                          </w:rPr>
                          <m:t>COP</m:t>
                        </m:r>
                      </m:e>
                      <m:sub>
                        <m:r>
                          <w:rPr>
                            <w:rFonts w:ascii="Cambria Math" w:hAnsiTheme="majorHAnsi"/>
                          </w:rPr>
                          <m:t>75</m:t>
                        </m:r>
                      </m:sub>
                      <m:sup>
                        <m:r>
                          <w:rPr>
                            <w:rFonts w:ascii="Cambria Math" w:hAnsi="Cambria Math"/>
                          </w:rPr>
                          <m:t>dry</m:t>
                        </m:r>
                      </m:sup>
                    </m:sSubSup>
                    <m:r>
                      <w:rPr>
                        <w:rFonts w:asciiTheme="majorHAnsi" w:hAnsiTheme="majorHAnsi"/>
                      </w:rPr>
                      <m:t>-</m:t>
                    </m:r>
                    <m:sSubSup>
                      <m:sSubSupPr>
                        <m:ctrlPr>
                          <w:rPr>
                            <w:rFonts w:ascii="Cambria Math" w:hAnsiTheme="majorHAnsi"/>
                          </w:rPr>
                        </m:ctrlPr>
                      </m:sSubSupPr>
                      <m:e>
                        <m:r>
                          <w:rPr>
                            <w:rFonts w:ascii="Cambria Math" w:hAnsi="Cambria Math"/>
                          </w:rPr>
                          <m:t>COP</m:t>
                        </m:r>
                      </m:e>
                      <m:sub>
                        <m:r>
                          <w:rPr>
                            <w:rFonts w:ascii="Cambria Math" w:hAnsiTheme="majorHAnsi"/>
                          </w:rPr>
                          <m:t>95</m:t>
                        </m:r>
                      </m:sub>
                      <m:sup>
                        <m:r>
                          <w:rPr>
                            <w:rFonts w:ascii="Cambria Math" w:hAnsi="Cambria Math"/>
                          </w:rPr>
                          <m:t>dry</m:t>
                        </m:r>
                      </m:sup>
                    </m:sSubSup>
                  </m:den>
                </m:f>
              </m:oMath>
            </m:oMathPara>
          </w:p>
        </w:tc>
      </w:tr>
      <w:tr w:rsidR="00554944" w:rsidTr="00554944">
        <w:tc>
          <w:tcPr>
            <w:tcW w:w="2286" w:type="dxa"/>
          </w:tcPr>
          <w:p w:rsidR="00554944" w:rsidRDefault="00554944" w:rsidP="009D2686">
            <w:pPr>
              <w:spacing w:after="60"/>
              <w:rPr>
                <w:rFonts w:asciiTheme="majorHAnsi" w:eastAsia="Times New Roman" w:hAnsiTheme="majorHAnsi"/>
                <w:szCs w:val="24"/>
              </w:rPr>
            </w:pPr>
            <w:r>
              <w:rPr>
                <w:rFonts w:asciiTheme="majorHAnsi" w:eastAsia="Times New Roman" w:hAnsiTheme="majorHAnsi"/>
                <w:szCs w:val="24"/>
              </w:rPr>
              <w:t>c</w:t>
            </w:r>
          </w:p>
        </w:tc>
        <w:tc>
          <w:tcPr>
            <w:tcW w:w="2394" w:type="dxa"/>
          </w:tcPr>
          <w:p w:rsidR="00554944" w:rsidRDefault="00554944" w:rsidP="009D2686">
            <w:pPr>
              <w:spacing w:after="60"/>
              <w:rPr>
                <w:rFonts w:asciiTheme="majorHAnsi" w:eastAsia="Times New Roman" w:hAnsiTheme="majorHAnsi"/>
                <w:szCs w:val="24"/>
              </w:rPr>
            </w:pPr>
            <w:r w:rsidRPr="00D71C79">
              <w:rPr>
                <w:rFonts w:asciiTheme="majorHAnsi" w:eastAsia="Times New Roman" w:hAnsiTheme="majorHAnsi"/>
                <w:szCs w:val="24"/>
              </w:rPr>
              <w:t>90/6</w:t>
            </w:r>
            <w:r>
              <w:rPr>
                <w:rFonts w:asciiTheme="majorHAnsi" w:eastAsia="Times New Roman" w:hAnsiTheme="majorHAnsi"/>
                <w:szCs w:val="24"/>
              </w:rPr>
              <w:t>4</w:t>
            </w:r>
          </w:p>
        </w:tc>
        <w:tc>
          <w:tcPr>
            <w:tcW w:w="4500" w:type="dxa"/>
          </w:tcPr>
          <w:p w:rsidR="00554944" w:rsidRDefault="00554944" w:rsidP="009D2686">
            <w:pPr>
              <w:spacing w:after="60"/>
              <w:rPr>
                <w:rFonts w:asciiTheme="majorHAnsi" w:eastAsia="Times New Roman" w:hAnsiTheme="majorHAnsi"/>
                <w:szCs w:val="24"/>
              </w:rPr>
            </w:pPr>
            <m:oMathPara>
              <m:oMath>
                <m:r>
                  <w:rPr>
                    <w:rFonts w:ascii="Cambria Math" w:hAnsi="Cambria Math"/>
                  </w:rPr>
                  <m:t>EE</m:t>
                </m:r>
                <m:r>
                  <w:rPr>
                    <w:rFonts w:ascii="Cambria Math" w:hAnsiTheme="majorHAnsi"/>
                  </w:rPr>
                  <m:t>=%</m:t>
                </m:r>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inc</m:t>
                    </m:r>
                  </m:sup>
                </m:sSubSup>
                <m:r>
                  <w:rPr>
                    <w:rFonts w:asciiTheme="majorHAnsi" w:hAnsiTheme="majorHAnsi"/>
                  </w:rPr>
                  <m:t>*</m:t>
                </m:r>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r>
                          <w:rPr>
                            <w:rFonts w:ascii="Cambria Math" w:hAnsiTheme="majorHAnsi"/>
                          </w:rPr>
                          <m:t>64</m:t>
                        </m:r>
                      </m:sub>
                      <m:sup>
                        <m:r>
                          <w:rPr>
                            <w:rFonts w:ascii="Cambria Math" w:hAnsi="Cambria Math"/>
                          </w:rPr>
                          <m:t>dry</m:t>
                        </m:r>
                      </m:sup>
                    </m:sSubSup>
                  </m:num>
                  <m:den>
                    <m:sSubSup>
                      <m:sSubSupPr>
                        <m:ctrlPr>
                          <w:rPr>
                            <w:rFonts w:ascii="Cambria Math" w:hAnsiTheme="majorHAnsi"/>
                          </w:rPr>
                        </m:ctrlPr>
                      </m:sSubSupPr>
                      <m:e>
                        <m:r>
                          <w:rPr>
                            <w:rFonts w:ascii="Cambria Math" w:hAnsi="Cambria Math"/>
                          </w:rPr>
                          <m:t>COP</m:t>
                        </m:r>
                      </m:e>
                      <m:sub>
                        <m:r>
                          <w:rPr>
                            <w:rFonts w:ascii="Cambria Math" w:hAnsiTheme="majorHAnsi"/>
                          </w:rPr>
                          <m:t>64</m:t>
                        </m:r>
                      </m:sub>
                      <m:sup>
                        <m:r>
                          <w:rPr>
                            <w:rFonts w:ascii="Cambria Math" w:hAnsi="Cambria Math"/>
                          </w:rPr>
                          <m:t>dry</m:t>
                        </m:r>
                      </m:sup>
                    </m:sSubSup>
                    <m:r>
                      <w:rPr>
                        <w:rFonts w:asciiTheme="majorHAnsi" w:hAnsiTheme="majorHAnsi"/>
                      </w:rPr>
                      <m:t>-</m:t>
                    </m:r>
                    <m:sSubSup>
                      <m:sSubSupPr>
                        <m:ctrlPr>
                          <w:rPr>
                            <w:rFonts w:ascii="Cambria Math" w:hAnsiTheme="majorHAnsi"/>
                          </w:rPr>
                        </m:ctrlPr>
                      </m:sSubSupPr>
                      <m:e>
                        <m:r>
                          <w:rPr>
                            <w:rFonts w:ascii="Cambria Math" w:hAnsi="Cambria Math"/>
                          </w:rPr>
                          <m:t>COP</m:t>
                        </m:r>
                      </m:e>
                      <m:sub>
                        <m:r>
                          <w:rPr>
                            <w:rFonts w:ascii="Cambria Math" w:hAnsiTheme="majorHAnsi"/>
                          </w:rPr>
                          <m:t>90</m:t>
                        </m:r>
                      </m:sub>
                      <m:sup>
                        <m:r>
                          <w:rPr>
                            <w:rFonts w:ascii="Cambria Math" w:hAnsi="Cambria Math"/>
                          </w:rPr>
                          <m:t>dry</m:t>
                        </m:r>
                      </m:sup>
                    </m:sSubSup>
                  </m:den>
                </m:f>
              </m:oMath>
            </m:oMathPara>
          </w:p>
        </w:tc>
      </w:tr>
      <w:tr w:rsidR="00554944" w:rsidTr="00554944">
        <w:tc>
          <w:tcPr>
            <w:tcW w:w="2286" w:type="dxa"/>
          </w:tcPr>
          <w:p w:rsidR="00554944" w:rsidRDefault="00554944" w:rsidP="009D2686">
            <w:pPr>
              <w:spacing w:after="60"/>
              <w:rPr>
                <w:rFonts w:asciiTheme="majorHAnsi" w:eastAsia="Times New Roman" w:hAnsiTheme="majorHAnsi"/>
                <w:szCs w:val="24"/>
              </w:rPr>
            </w:pPr>
            <w:r>
              <w:rPr>
                <w:rFonts w:asciiTheme="majorHAnsi" w:eastAsia="Times New Roman" w:hAnsiTheme="majorHAnsi"/>
                <w:szCs w:val="24"/>
              </w:rPr>
              <w:t>d</w:t>
            </w:r>
          </w:p>
        </w:tc>
        <w:tc>
          <w:tcPr>
            <w:tcW w:w="2394" w:type="dxa"/>
          </w:tcPr>
          <w:p w:rsidR="00554944" w:rsidRDefault="00554944" w:rsidP="009D2686">
            <w:pPr>
              <w:spacing w:after="60"/>
              <w:rPr>
                <w:rFonts w:asciiTheme="majorHAnsi" w:eastAsia="Times New Roman" w:hAnsiTheme="majorHAnsi"/>
                <w:szCs w:val="24"/>
              </w:rPr>
            </w:pPr>
            <w:r w:rsidRPr="00D71C79">
              <w:rPr>
                <w:rFonts w:asciiTheme="majorHAnsi" w:eastAsia="Times New Roman" w:hAnsiTheme="majorHAnsi"/>
                <w:szCs w:val="24"/>
              </w:rPr>
              <w:t>82/73</w:t>
            </w:r>
          </w:p>
        </w:tc>
        <w:tc>
          <w:tcPr>
            <w:tcW w:w="4500" w:type="dxa"/>
          </w:tcPr>
          <w:p w:rsidR="00554944" w:rsidRDefault="00554944" w:rsidP="009D2686">
            <w:pPr>
              <w:spacing w:after="60"/>
              <w:rPr>
                <w:rFonts w:asciiTheme="majorHAnsi" w:eastAsia="Times New Roman" w:hAnsiTheme="majorHAnsi"/>
                <w:szCs w:val="24"/>
              </w:rPr>
            </w:pPr>
            <m:oMathPara>
              <m:oMath>
                <m:r>
                  <w:rPr>
                    <w:rFonts w:ascii="Cambria Math" w:hAnsi="Cambria Math"/>
                  </w:rPr>
                  <m:t>EE</m:t>
                </m:r>
                <m:r>
                  <w:rPr>
                    <w:rFonts w:ascii="Cambria Math" w:hAnsiTheme="majorHAnsi"/>
                  </w:rPr>
                  <m:t>=%</m:t>
                </m:r>
                <m:sSubSup>
                  <m:sSubSupPr>
                    <m:ctrlPr>
                      <w:rPr>
                        <w:rFonts w:ascii="Cambria Math" w:hAnsiTheme="majorHAnsi"/>
                      </w:rPr>
                    </m:ctrlPr>
                  </m:sSubSupPr>
                  <m:e>
                    <m:r>
                      <w:rPr>
                        <w:rFonts w:ascii="Cambria Math" w:hAnsi="Cambria Math"/>
                      </w:rPr>
                      <m:t>COP</m:t>
                    </m:r>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inc</m:t>
                    </m:r>
                  </m:sup>
                </m:sSubSup>
                <m:r>
                  <w:rPr>
                    <w:rFonts w:asciiTheme="majorHAnsi" w:hAnsiTheme="majorHAnsi"/>
                  </w:rPr>
                  <m:t>*</m:t>
                </m:r>
                <m:f>
                  <m:fPr>
                    <m:ctrlPr>
                      <w:rPr>
                        <w:rFonts w:ascii="Cambria Math" w:hAnsiTheme="majorHAnsi"/>
                      </w:rPr>
                    </m:ctrlPr>
                  </m:fPr>
                  <m:num>
                    <m:sSubSup>
                      <m:sSubSupPr>
                        <m:ctrlPr>
                          <w:rPr>
                            <w:rFonts w:ascii="Cambria Math" w:hAnsiTheme="majorHAnsi"/>
                          </w:rPr>
                        </m:ctrlPr>
                      </m:sSubSupPr>
                      <m:e>
                        <m:r>
                          <w:rPr>
                            <w:rFonts w:ascii="Cambria Math" w:hAnsi="Cambria Math"/>
                          </w:rPr>
                          <m:t>COP</m:t>
                        </m:r>
                      </m:e>
                      <m:sub>
                        <m:r>
                          <w:rPr>
                            <w:rFonts w:ascii="Cambria Math" w:hAnsiTheme="majorHAnsi"/>
                          </w:rPr>
                          <m:t>73</m:t>
                        </m:r>
                      </m:sub>
                      <m:sup>
                        <m:r>
                          <w:rPr>
                            <w:rFonts w:ascii="Cambria Math" w:hAnsi="Cambria Math"/>
                          </w:rPr>
                          <m:t>dry</m:t>
                        </m:r>
                      </m:sup>
                    </m:sSubSup>
                  </m:num>
                  <m:den>
                    <m:sSubSup>
                      <m:sSubSupPr>
                        <m:ctrlPr>
                          <w:rPr>
                            <w:rFonts w:ascii="Cambria Math" w:hAnsiTheme="majorHAnsi"/>
                          </w:rPr>
                        </m:ctrlPr>
                      </m:sSubSupPr>
                      <m:e>
                        <m:r>
                          <w:rPr>
                            <w:rFonts w:ascii="Cambria Math" w:hAnsi="Cambria Math"/>
                          </w:rPr>
                          <m:t>COP</m:t>
                        </m:r>
                      </m:e>
                      <m:sub>
                        <m:r>
                          <w:rPr>
                            <w:rFonts w:ascii="Cambria Math" w:hAnsiTheme="majorHAnsi"/>
                          </w:rPr>
                          <m:t>73</m:t>
                        </m:r>
                      </m:sub>
                      <m:sup>
                        <m:r>
                          <w:rPr>
                            <w:rFonts w:ascii="Cambria Math" w:hAnsi="Cambria Math"/>
                          </w:rPr>
                          <m:t>dry</m:t>
                        </m:r>
                      </m:sup>
                    </m:sSubSup>
                    <m:r>
                      <w:rPr>
                        <w:rFonts w:asciiTheme="majorHAnsi" w:hAnsiTheme="majorHAnsi"/>
                      </w:rPr>
                      <m:t>-</m:t>
                    </m:r>
                    <m:sSubSup>
                      <m:sSubSupPr>
                        <m:ctrlPr>
                          <w:rPr>
                            <w:rFonts w:ascii="Cambria Math" w:hAnsiTheme="majorHAnsi"/>
                          </w:rPr>
                        </m:ctrlPr>
                      </m:sSubSupPr>
                      <m:e>
                        <m:r>
                          <w:rPr>
                            <w:rFonts w:ascii="Cambria Math" w:hAnsi="Cambria Math"/>
                          </w:rPr>
                          <m:t>COP</m:t>
                        </m:r>
                      </m:e>
                      <m:sub>
                        <m:r>
                          <w:rPr>
                            <w:rFonts w:ascii="Cambria Math" w:hAnsiTheme="majorHAnsi"/>
                          </w:rPr>
                          <m:t>82</m:t>
                        </m:r>
                      </m:sub>
                      <m:sup>
                        <m:r>
                          <w:rPr>
                            <w:rFonts w:ascii="Cambria Math" w:hAnsi="Cambria Math"/>
                          </w:rPr>
                          <m:t>dry</m:t>
                        </m:r>
                      </m:sup>
                    </m:sSubSup>
                  </m:den>
                </m:f>
              </m:oMath>
            </m:oMathPara>
          </w:p>
        </w:tc>
      </w:tr>
    </w:tbl>
    <w:p w:rsidR="00554944" w:rsidRDefault="00554944" w:rsidP="009D2686">
      <w:pPr>
        <w:spacing w:after="60"/>
        <w:rPr>
          <w:rFonts w:asciiTheme="majorHAnsi" w:eastAsia="Times New Roman" w:hAnsiTheme="majorHAnsi"/>
          <w:szCs w:val="24"/>
        </w:rPr>
      </w:pP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Table 8: Effective Water Evaporation Fraction</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999"/>
        <w:gridCol w:w="6471"/>
      </w:tblGrid>
      <w:tr w:rsidR="008729AB" w:rsidTr="00F6328E">
        <w:trPr>
          <w:trHeight w:val="422"/>
        </w:trPr>
        <w:tc>
          <w:tcPr>
            <w:tcW w:w="1710" w:type="dxa"/>
            <w:vAlign w:val="center"/>
          </w:tcPr>
          <w:p w:rsidR="008729AB" w:rsidRDefault="008729AB" w:rsidP="008729AB">
            <w:pPr>
              <w:spacing w:after="60"/>
              <w:jc w:val="center"/>
              <w:rPr>
                <w:rFonts w:asciiTheme="majorHAnsi" w:eastAsia="Times New Roman" w:hAnsiTheme="majorHAnsi"/>
                <w:szCs w:val="24"/>
              </w:rPr>
            </w:pPr>
            <w:r w:rsidRPr="00D71C79">
              <w:rPr>
                <w:rFonts w:asciiTheme="majorHAnsi" w:eastAsia="Times New Roman" w:hAnsiTheme="majorHAnsi"/>
                <w:szCs w:val="24"/>
              </w:rPr>
              <w:t>Reported Data:</w:t>
            </w:r>
          </w:p>
        </w:tc>
        <w:tc>
          <w:tcPr>
            <w:tcW w:w="999" w:type="dxa"/>
            <w:vAlign w:val="center"/>
          </w:tcPr>
          <w:p w:rsidR="008729AB" w:rsidRDefault="008729AB" w:rsidP="008729AB">
            <w:pPr>
              <w:spacing w:after="60"/>
              <w:jc w:val="center"/>
              <w:rPr>
                <w:rFonts w:asciiTheme="majorHAnsi" w:eastAsia="Times New Roman" w:hAnsiTheme="majorHAnsi"/>
                <w:szCs w:val="24"/>
              </w:rPr>
            </w:pPr>
            <w:r w:rsidRPr="00D71C79">
              <w:rPr>
                <w:rFonts w:asciiTheme="majorHAnsi" w:eastAsia="Times New Roman" w:hAnsiTheme="majorHAnsi"/>
                <w:szCs w:val="24"/>
              </w:rPr>
              <w:t>T</w:t>
            </w:r>
            <w:r w:rsidRPr="00D71C79">
              <w:rPr>
                <w:rFonts w:asciiTheme="majorHAnsi" w:eastAsia="Times New Roman" w:hAnsiTheme="majorHAnsi"/>
                <w:szCs w:val="24"/>
                <w:vertAlign w:val="subscript"/>
              </w:rPr>
              <w:t>out</w:t>
            </w:r>
            <w:r w:rsidRPr="00D71C79">
              <w:rPr>
                <w:rFonts w:asciiTheme="majorHAnsi" w:eastAsia="Times New Roman" w:hAnsiTheme="majorHAnsi"/>
                <w:szCs w:val="24"/>
              </w:rPr>
              <w:t>/T</w:t>
            </w:r>
            <w:r w:rsidRPr="00D71C79">
              <w:rPr>
                <w:rFonts w:asciiTheme="majorHAnsi" w:eastAsia="Times New Roman" w:hAnsiTheme="majorHAnsi"/>
                <w:szCs w:val="24"/>
                <w:vertAlign w:val="subscript"/>
              </w:rPr>
              <w:t>WB</w:t>
            </w:r>
          </w:p>
        </w:tc>
        <w:tc>
          <w:tcPr>
            <w:tcW w:w="6471" w:type="dxa"/>
            <w:vAlign w:val="center"/>
          </w:tcPr>
          <w:p w:rsidR="008729AB" w:rsidRDefault="008729AB" w:rsidP="008729AB">
            <w:pPr>
              <w:spacing w:after="60"/>
              <w:jc w:val="center"/>
              <w:rPr>
                <w:rFonts w:asciiTheme="majorHAnsi" w:eastAsia="Times New Roman" w:hAnsiTheme="majorHAnsi"/>
                <w:szCs w:val="24"/>
              </w:rPr>
            </w:pPr>
            <w:r w:rsidRPr="00D71C79">
              <w:rPr>
                <w:rFonts w:asciiTheme="majorHAnsi" w:eastAsia="Times New Roman" w:hAnsiTheme="majorHAnsi"/>
                <w:szCs w:val="24"/>
              </w:rPr>
              <w:t>Effective Water Evaporation Fraction</w:t>
            </w:r>
          </w:p>
        </w:tc>
      </w:tr>
      <w:tr w:rsidR="008729AB" w:rsidTr="00F6328E">
        <w:tc>
          <w:tcPr>
            <w:tcW w:w="1710"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a</w:t>
            </w:r>
          </w:p>
        </w:tc>
        <w:tc>
          <w:tcPr>
            <w:tcW w:w="999" w:type="dxa"/>
            <w:vAlign w:val="center"/>
          </w:tcPr>
          <w:p w:rsidR="008729AB" w:rsidRDefault="008729AB" w:rsidP="008729AB">
            <w:pPr>
              <w:spacing w:after="60"/>
              <w:rPr>
                <w:rFonts w:asciiTheme="majorHAnsi" w:eastAsia="Times New Roman" w:hAnsiTheme="majorHAnsi"/>
                <w:szCs w:val="24"/>
              </w:rPr>
            </w:pPr>
            <w:r w:rsidRPr="00D71C79">
              <w:rPr>
                <w:rFonts w:asciiTheme="majorHAnsi" w:eastAsia="Times New Roman" w:hAnsiTheme="majorHAnsi"/>
                <w:szCs w:val="24"/>
              </w:rPr>
              <w:t>105/73</w:t>
            </w:r>
          </w:p>
        </w:tc>
        <w:tc>
          <w:tcPr>
            <w:tcW w:w="6471" w:type="dxa"/>
            <w:vAlign w:val="center"/>
          </w:tcPr>
          <w:p w:rsidR="008729AB" w:rsidRDefault="00DA7D93" w:rsidP="008729AB">
            <w:pPr>
              <w:spacing w:after="60"/>
              <w:rPr>
                <w:rFonts w:asciiTheme="majorHAnsi" w:eastAsia="Times New Roman" w:hAnsiTheme="majorHAnsi"/>
                <w:szCs w:val="24"/>
              </w:rPr>
            </w:pPr>
            <m:oMathPara>
              <m:oMath>
                <m:sSub>
                  <m:sSubPr>
                    <m:ctrlPr>
                      <w:rPr>
                        <w:rFonts w:ascii="Cambria Math" w:hAnsiTheme="majorHAnsi"/>
                      </w:rPr>
                    </m:ctrlPr>
                  </m:sSubPr>
                  <m:e>
                    <m:acc>
                      <m:accPr>
                        <m:chr m:val="̇"/>
                        <m:ctrlPr>
                          <w:rPr>
                            <w:rFonts w:ascii="Cambria Math" w:hAnsiTheme="majorHAnsi"/>
                          </w:rPr>
                        </m:ctrlPr>
                      </m:accPr>
                      <m:e>
                        <m:r>
                          <w:rPr>
                            <w:rFonts w:ascii="Cambria Math" w:hAnsi="Cambria Math"/>
                          </w:rPr>
                          <m:t>m</m:t>
                        </m:r>
                      </m:e>
                    </m:acc>
                  </m:e>
                  <m:sub>
                    <m:r>
                      <w:rPr>
                        <w:rFonts w:ascii="Cambria Math" w:hAnsi="Cambria Math"/>
                      </w:rPr>
                      <m:t>air</m:t>
                    </m:r>
                  </m:sub>
                </m:sSub>
                <m:r>
                  <w:rPr>
                    <w:rFonts w:ascii="Cambria Math" w:hAnsi="Cambria Math"/>
                  </w:rPr>
                  <m:t>*</m:t>
                </m:r>
                <m:r>
                  <w:rPr>
                    <w:rFonts w:ascii="Cambria Math" w:hAnsiTheme="majorHAnsi"/>
                  </w:rPr>
                  <m:t>[</m:t>
                </m:r>
                <m:sSub>
                  <m:sSubPr>
                    <m:ctrlPr>
                      <w:rPr>
                        <w:rFonts w:ascii="Cambria Math" w:hAnsiTheme="majorHAnsi"/>
                        <w:i/>
                      </w:rPr>
                    </m:ctrlPr>
                  </m:sSubPr>
                  <m:e>
                    <m:r>
                      <w:rPr>
                        <w:rFonts w:ascii="Cambria Math" w:hAnsi="Cambria Math"/>
                      </w:rPr>
                      <m:t>W</m:t>
                    </m:r>
                  </m:e>
                  <m:sub>
                    <m:r>
                      <w:rPr>
                        <w:rFonts w:ascii="Cambria Math" w:hAnsiTheme="majorHAnsi"/>
                      </w:rPr>
                      <m:t>out</m:t>
                    </m:r>
                  </m:sub>
                </m:sSub>
                <m:r>
                  <w:rPr>
                    <w:rFonts w:ascii="Cambria Math" w:hAnsiTheme="majorHAnsi"/>
                  </w:rPr>
                  <m:t>-</m:t>
                </m:r>
                <m:sSub>
                  <m:sSubPr>
                    <m:ctrlPr>
                      <w:rPr>
                        <w:rFonts w:ascii="Cambria Math" w:hAnsi="Cambria Math"/>
                        <w:i/>
                      </w:rPr>
                    </m:ctrlPr>
                  </m:sSubPr>
                  <m:e>
                    <m:r>
                      <w:rPr>
                        <w:rFonts w:ascii="Cambria Math" w:hAnsi="Cambria Math"/>
                      </w:rPr>
                      <m:t>W</m:t>
                    </m:r>
                  </m:e>
                  <m:sub>
                    <m:r>
                      <w:rPr>
                        <w:rFonts w:ascii="Cambria Math" w:hAnsi="Cambria Math"/>
                      </w:rPr>
                      <m:t>in</m:t>
                    </m:r>
                  </m:sub>
                </m:sSub>
                <m:r>
                  <w:rPr>
                    <w:rFonts w:ascii="Cambria Math" w:hAnsiTheme="majorHAnsi"/>
                  </w:rPr>
                  <m:t>]/</m:t>
                </m:r>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f>
                      <m:fPr>
                        <m:type m:val="lin"/>
                        <m:ctrlPr>
                          <w:rPr>
                            <w:rFonts w:ascii="Cambria Math" w:hAnsiTheme="majorHAnsi"/>
                          </w:rPr>
                        </m:ctrlPr>
                      </m:fPr>
                      <m:num>
                        <m:r>
                          <w:rPr>
                            <w:rFonts w:ascii="Cambria Math" w:hAnsiTheme="majorHAnsi"/>
                          </w:rPr>
                          <m:t>105</m:t>
                        </m:r>
                      </m:num>
                      <m:den>
                        <m:r>
                          <w:rPr>
                            <w:rFonts w:ascii="Cambria Math" w:hAnsiTheme="majorHAnsi"/>
                          </w:rPr>
                          <m:t>73</m:t>
                        </m:r>
                      </m:den>
                    </m:f>
                  </m:sub>
                  <m:sup>
                    <m:r>
                      <w:rPr>
                        <w:rFonts w:ascii="Cambria Math" w:hAnsi="Cambria Math"/>
                      </w:rPr>
                      <m:t>HOH</m:t>
                    </m:r>
                  </m:sup>
                </m:sSubSup>
              </m:oMath>
            </m:oMathPara>
          </w:p>
        </w:tc>
      </w:tr>
      <w:tr w:rsidR="008729AB" w:rsidTr="00F6328E">
        <w:tc>
          <w:tcPr>
            <w:tcW w:w="1710"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b</w:t>
            </w:r>
          </w:p>
        </w:tc>
        <w:tc>
          <w:tcPr>
            <w:tcW w:w="999"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95/75</w:t>
            </w:r>
          </w:p>
        </w:tc>
        <w:tc>
          <w:tcPr>
            <w:tcW w:w="6471" w:type="dxa"/>
            <w:vAlign w:val="center"/>
          </w:tcPr>
          <w:p w:rsidR="008729AB" w:rsidRDefault="00DA7D93" w:rsidP="008729AB">
            <w:pPr>
              <w:spacing w:after="60"/>
              <w:rPr>
                <w:rFonts w:asciiTheme="majorHAnsi" w:eastAsia="Times New Roman" w:hAnsiTheme="majorHAnsi"/>
                <w:szCs w:val="24"/>
              </w:rPr>
            </w:pPr>
            <m:oMathPara>
              <m:oMath>
                <m:sSub>
                  <m:sSubPr>
                    <m:ctrlPr>
                      <w:rPr>
                        <w:rFonts w:ascii="Cambria Math" w:hAnsiTheme="majorHAnsi"/>
                      </w:rPr>
                    </m:ctrlPr>
                  </m:sSubPr>
                  <m:e>
                    <m:acc>
                      <m:accPr>
                        <m:chr m:val="̇"/>
                        <m:ctrlPr>
                          <w:rPr>
                            <w:rFonts w:ascii="Cambria Math" w:hAnsiTheme="majorHAnsi"/>
                          </w:rPr>
                        </m:ctrlPr>
                      </m:accPr>
                      <m:e>
                        <m:r>
                          <w:rPr>
                            <w:rFonts w:ascii="Cambria Math" w:hAnsi="Cambria Math"/>
                          </w:rPr>
                          <m:t>m</m:t>
                        </m:r>
                      </m:e>
                    </m:acc>
                  </m:e>
                  <m:sub>
                    <m:r>
                      <w:rPr>
                        <w:rFonts w:ascii="Cambria Math" w:hAnsi="Cambria Math"/>
                      </w:rPr>
                      <m:t>air</m:t>
                    </m:r>
                  </m:sub>
                </m:sSub>
                <m:r>
                  <w:rPr>
                    <w:rFonts w:ascii="Cambria Math" w:hAnsi="Cambria Math"/>
                  </w:rPr>
                  <m:t>*</m:t>
                </m:r>
                <m:r>
                  <w:rPr>
                    <w:rFonts w:ascii="Cambria Math" w:hAnsiTheme="majorHAnsi"/>
                  </w:rPr>
                  <m:t>[</m:t>
                </m:r>
                <m:sSub>
                  <m:sSubPr>
                    <m:ctrlPr>
                      <w:rPr>
                        <w:rFonts w:ascii="Cambria Math" w:hAnsiTheme="majorHAnsi"/>
                        <w:i/>
                      </w:rPr>
                    </m:ctrlPr>
                  </m:sSubPr>
                  <m:e>
                    <m:r>
                      <w:rPr>
                        <w:rFonts w:ascii="Cambria Math" w:hAnsi="Cambria Math"/>
                      </w:rPr>
                      <m:t>W</m:t>
                    </m:r>
                  </m:e>
                  <m:sub>
                    <m:r>
                      <w:rPr>
                        <w:rFonts w:ascii="Cambria Math" w:hAnsiTheme="majorHAnsi"/>
                      </w:rPr>
                      <m:t>out</m:t>
                    </m:r>
                  </m:sub>
                </m:sSub>
                <m:r>
                  <w:rPr>
                    <w:rFonts w:ascii="Cambria Math" w:hAnsiTheme="majorHAnsi"/>
                  </w:rPr>
                  <m:t>-</m:t>
                </m:r>
                <m:sSub>
                  <m:sSubPr>
                    <m:ctrlPr>
                      <w:rPr>
                        <w:rFonts w:ascii="Cambria Math" w:hAnsi="Cambria Math"/>
                        <w:i/>
                      </w:rPr>
                    </m:ctrlPr>
                  </m:sSubPr>
                  <m:e>
                    <m:r>
                      <w:rPr>
                        <w:rFonts w:ascii="Cambria Math" w:hAnsi="Cambria Math"/>
                      </w:rPr>
                      <m:t>W</m:t>
                    </m:r>
                  </m:e>
                  <m:sub>
                    <m:r>
                      <w:rPr>
                        <w:rFonts w:ascii="Cambria Math" w:hAnsi="Cambria Math"/>
                      </w:rPr>
                      <m:t>in</m:t>
                    </m:r>
                  </m:sub>
                </m:sSub>
                <m:r>
                  <w:rPr>
                    <w:rFonts w:ascii="Cambria Math" w:hAnsiTheme="majorHAnsi"/>
                  </w:rPr>
                  <m:t>]/</m:t>
                </m:r>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r>
                      <m:rPr>
                        <m:sty m:val="p"/>
                      </m:rPr>
                      <w:rPr>
                        <w:rFonts w:ascii="Cambria Math" w:hAnsiTheme="majorHAnsi"/>
                      </w:rPr>
                      <m:t>95/75</m:t>
                    </m:r>
                  </m:sub>
                  <m:sup>
                    <m:r>
                      <w:rPr>
                        <w:rFonts w:ascii="Cambria Math" w:hAnsi="Cambria Math"/>
                      </w:rPr>
                      <m:t>HOH</m:t>
                    </m:r>
                  </m:sup>
                </m:sSubSup>
              </m:oMath>
            </m:oMathPara>
          </w:p>
        </w:tc>
      </w:tr>
      <w:tr w:rsidR="008729AB" w:rsidTr="00F6328E">
        <w:tc>
          <w:tcPr>
            <w:tcW w:w="1710"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c</w:t>
            </w:r>
          </w:p>
        </w:tc>
        <w:tc>
          <w:tcPr>
            <w:tcW w:w="999"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90/64</w:t>
            </w:r>
          </w:p>
        </w:tc>
        <w:tc>
          <w:tcPr>
            <w:tcW w:w="6471" w:type="dxa"/>
            <w:vAlign w:val="center"/>
          </w:tcPr>
          <w:p w:rsidR="008729AB" w:rsidRDefault="00DA7D93" w:rsidP="008729AB">
            <w:pPr>
              <w:spacing w:after="60"/>
              <w:rPr>
                <w:rFonts w:asciiTheme="majorHAnsi" w:eastAsia="Times New Roman" w:hAnsiTheme="majorHAnsi"/>
                <w:szCs w:val="24"/>
              </w:rPr>
            </w:pPr>
            <m:oMathPara>
              <m:oMath>
                <m:sSub>
                  <m:sSubPr>
                    <m:ctrlPr>
                      <w:rPr>
                        <w:rFonts w:ascii="Cambria Math" w:hAnsiTheme="majorHAnsi"/>
                      </w:rPr>
                    </m:ctrlPr>
                  </m:sSubPr>
                  <m:e>
                    <m:acc>
                      <m:accPr>
                        <m:chr m:val="̇"/>
                        <m:ctrlPr>
                          <w:rPr>
                            <w:rFonts w:ascii="Cambria Math" w:hAnsiTheme="majorHAnsi"/>
                          </w:rPr>
                        </m:ctrlPr>
                      </m:accPr>
                      <m:e>
                        <m:r>
                          <w:rPr>
                            <w:rFonts w:ascii="Cambria Math" w:hAnsi="Cambria Math"/>
                          </w:rPr>
                          <m:t>m</m:t>
                        </m:r>
                      </m:e>
                    </m:acc>
                  </m:e>
                  <m:sub>
                    <m:r>
                      <w:rPr>
                        <w:rFonts w:ascii="Cambria Math" w:hAnsi="Cambria Math"/>
                      </w:rPr>
                      <m:t>air</m:t>
                    </m:r>
                  </m:sub>
                </m:sSub>
                <m:r>
                  <w:rPr>
                    <w:rFonts w:ascii="Cambria Math" w:hAnsi="Cambria Math"/>
                  </w:rPr>
                  <m:t>*</m:t>
                </m:r>
                <m:r>
                  <w:rPr>
                    <w:rFonts w:ascii="Cambria Math" w:hAnsiTheme="majorHAnsi"/>
                  </w:rPr>
                  <m:t>[</m:t>
                </m:r>
                <m:sSub>
                  <m:sSubPr>
                    <m:ctrlPr>
                      <w:rPr>
                        <w:rFonts w:ascii="Cambria Math" w:hAnsiTheme="majorHAnsi"/>
                        <w:i/>
                      </w:rPr>
                    </m:ctrlPr>
                  </m:sSubPr>
                  <m:e>
                    <m:r>
                      <w:rPr>
                        <w:rFonts w:ascii="Cambria Math" w:hAnsi="Cambria Math"/>
                      </w:rPr>
                      <m:t>W</m:t>
                    </m:r>
                  </m:e>
                  <m:sub>
                    <m:r>
                      <w:rPr>
                        <w:rFonts w:ascii="Cambria Math" w:hAnsiTheme="majorHAnsi"/>
                      </w:rPr>
                      <m:t>out</m:t>
                    </m:r>
                  </m:sub>
                </m:sSub>
                <m:r>
                  <w:rPr>
                    <w:rFonts w:ascii="Cambria Math" w:hAnsiTheme="majorHAnsi"/>
                  </w:rPr>
                  <m:t>-</m:t>
                </m:r>
                <m:sSub>
                  <m:sSubPr>
                    <m:ctrlPr>
                      <w:rPr>
                        <w:rFonts w:ascii="Cambria Math" w:hAnsi="Cambria Math"/>
                        <w:i/>
                      </w:rPr>
                    </m:ctrlPr>
                  </m:sSubPr>
                  <m:e>
                    <m:r>
                      <w:rPr>
                        <w:rFonts w:ascii="Cambria Math" w:hAnsi="Cambria Math"/>
                      </w:rPr>
                      <m:t>W</m:t>
                    </m:r>
                  </m:e>
                  <m:sub>
                    <m:r>
                      <w:rPr>
                        <w:rFonts w:ascii="Cambria Math" w:hAnsi="Cambria Math"/>
                      </w:rPr>
                      <m:t>in</m:t>
                    </m:r>
                  </m:sub>
                </m:sSub>
                <m:r>
                  <w:rPr>
                    <w:rFonts w:ascii="Cambria Math" w:hAnsiTheme="majorHAnsi"/>
                  </w:rPr>
                  <m:t>]/</m:t>
                </m:r>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r>
                      <m:rPr>
                        <m:sty m:val="p"/>
                      </m:rPr>
                      <w:rPr>
                        <w:rFonts w:ascii="Cambria Math" w:hAnsiTheme="majorHAnsi"/>
                      </w:rPr>
                      <m:t>90/64</m:t>
                    </m:r>
                  </m:sub>
                  <m:sup>
                    <m:r>
                      <w:rPr>
                        <w:rFonts w:ascii="Cambria Math" w:hAnsi="Cambria Math"/>
                      </w:rPr>
                      <m:t>HOH</m:t>
                    </m:r>
                  </m:sup>
                </m:sSubSup>
              </m:oMath>
            </m:oMathPara>
          </w:p>
        </w:tc>
      </w:tr>
      <w:tr w:rsidR="008729AB" w:rsidTr="00F6328E">
        <w:tc>
          <w:tcPr>
            <w:tcW w:w="1710"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d</w:t>
            </w:r>
          </w:p>
        </w:tc>
        <w:tc>
          <w:tcPr>
            <w:tcW w:w="999" w:type="dxa"/>
            <w:vAlign w:val="center"/>
          </w:tcPr>
          <w:p w:rsidR="008729AB" w:rsidRDefault="008729AB" w:rsidP="008729AB">
            <w:pPr>
              <w:spacing w:after="60"/>
              <w:rPr>
                <w:rFonts w:asciiTheme="majorHAnsi" w:eastAsia="Times New Roman" w:hAnsiTheme="majorHAnsi"/>
                <w:szCs w:val="24"/>
              </w:rPr>
            </w:pPr>
            <w:r>
              <w:rPr>
                <w:rFonts w:asciiTheme="majorHAnsi" w:eastAsia="Times New Roman" w:hAnsiTheme="majorHAnsi"/>
                <w:szCs w:val="24"/>
              </w:rPr>
              <w:t>82/73</w:t>
            </w:r>
          </w:p>
        </w:tc>
        <w:tc>
          <w:tcPr>
            <w:tcW w:w="6471" w:type="dxa"/>
            <w:vAlign w:val="center"/>
          </w:tcPr>
          <w:p w:rsidR="008729AB" w:rsidRDefault="00DA7D93" w:rsidP="008729AB">
            <w:pPr>
              <w:spacing w:after="60"/>
              <w:rPr>
                <w:rFonts w:asciiTheme="majorHAnsi" w:eastAsia="Times New Roman" w:hAnsiTheme="majorHAnsi"/>
                <w:szCs w:val="24"/>
              </w:rPr>
            </w:pPr>
            <m:oMathPara>
              <m:oMath>
                <m:sSub>
                  <m:sSubPr>
                    <m:ctrlPr>
                      <w:rPr>
                        <w:rFonts w:ascii="Cambria Math" w:hAnsiTheme="majorHAnsi"/>
                      </w:rPr>
                    </m:ctrlPr>
                  </m:sSubPr>
                  <m:e>
                    <m:acc>
                      <m:accPr>
                        <m:chr m:val="̇"/>
                        <m:ctrlPr>
                          <w:rPr>
                            <w:rFonts w:ascii="Cambria Math" w:hAnsiTheme="majorHAnsi"/>
                          </w:rPr>
                        </m:ctrlPr>
                      </m:accPr>
                      <m:e>
                        <m:r>
                          <w:rPr>
                            <w:rFonts w:ascii="Cambria Math" w:hAnsi="Cambria Math"/>
                          </w:rPr>
                          <m:t>m</m:t>
                        </m:r>
                      </m:e>
                    </m:acc>
                  </m:e>
                  <m:sub>
                    <m:r>
                      <w:rPr>
                        <w:rFonts w:ascii="Cambria Math" w:hAnsi="Cambria Math"/>
                      </w:rPr>
                      <m:t>air</m:t>
                    </m:r>
                  </m:sub>
                </m:sSub>
                <m:r>
                  <w:rPr>
                    <w:rFonts w:ascii="Cambria Math" w:hAnsi="Cambria Math"/>
                  </w:rPr>
                  <m:t>*</m:t>
                </m:r>
                <m:r>
                  <w:rPr>
                    <w:rFonts w:ascii="Cambria Math" w:hAnsiTheme="majorHAnsi"/>
                  </w:rPr>
                  <m:t>[</m:t>
                </m:r>
                <m:sSub>
                  <m:sSubPr>
                    <m:ctrlPr>
                      <w:rPr>
                        <w:rFonts w:ascii="Cambria Math" w:hAnsiTheme="majorHAnsi"/>
                        <w:i/>
                      </w:rPr>
                    </m:ctrlPr>
                  </m:sSubPr>
                  <m:e>
                    <m:r>
                      <w:rPr>
                        <w:rFonts w:ascii="Cambria Math" w:hAnsi="Cambria Math"/>
                      </w:rPr>
                      <m:t>W</m:t>
                    </m:r>
                  </m:e>
                  <m:sub>
                    <m:r>
                      <w:rPr>
                        <w:rFonts w:ascii="Cambria Math" w:hAnsiTheme="majorHAnsi"/>
                      </w:rPr>
                      <m:t>out</m:t>
                    </m:r>
                  </m:sub>
                </m:sSub>
                <m:r>
                  <w:rPr>
                    <w:rFonts w:ascii="Cambria Math" w:hAnsiTheme="majorHAnsi"/>
                  </w:rPr>
                  <m:t>-</m:t>
                </m:r>
                <m:sSub>
                  <m:sSubPr>
                    <m:ctrlPr>
                      <w:rPr>
                        <w:rFonts w:ascii="Cambria Math" w:hAnsi="Cambria Math"/>
                        <w:i/>
                      </w:rPr>
                    </m:ctrlPr>
                  </m:sSubPr>
                  <m:e>
                    <m:r>
                      <w:rPr>
                        <w:rFonts w:ascii="Cambria Math" w:hAnsi="Cambria Math"/>
                      </w:rPr>
                      <m:t>W</m:t>
                    </m:r>
                  </m:e>
                  <m:sub>
                    <m:r>
                      <w:rPr>
                        <w:rFonts w:ascii="Cambria Math" w:hAnsi="Cambria Math"/>
                      </w:rPr>
                      <m:t>in</m:t>
                    </m:r>
                  </m:sub>
                </m:sSub>
                <m:r>
                  <w:rPr>
                    <w:rFonts w:ascii="Cambria Math" w:hAnsiTheme="majorHAnsi"/>
                  </w:rPr>
                  <m:t>]/</m:t>
                </m:r>
                <m:sSubSup>
                  <m:sSubSupPr>
                    <m:ctrlPr>
                      <w:rPr>
                        <w:rFonts w:ascii="Cambria Math" w:hAnsiTheme="majorHAnsi"/>
                      </w:rPr>
                    </m:ctrlPr>
                  </m:sSubSupPr>
                  <m:e>
                    <m:acc>
                      <m:accPr>
                        <m:chr m:val="̇"/>
                        <m:ctrlPr>
                          <w:rPr>
                            <w:rFonts w:ascii="Cambria Math" w:hAnsiTheme="majorHAnsi"/>
                          </w:rPr>
                        </m:ctrlPr>
                      </m:accPr>
                      <m:e>
                        <m:r>
                          <w:rPr>
                            <w:rFonts w:ascii="Cambria Math" w:hAnsi="Cambria Math"/>
                          </w:rPr>
                          <m:t>m</m:t>
                        </m:r>
                      </m:e>
                    </m:acc>
                  </m:e>
                  <m:sub>
                    <m:r>
                      <m:rPr>
                        <m:sty m:val="p"/>
                      </m:rPr>
                      <w:rPr>
                        <w:rFonts w:ascii="Cambria Math" w:hAnsiTheme="majorHAnsi"/>
                      </w:rPr>
                      <m:t>82/73</m:t>
                    </m:r>
                  </m:sub>
                  <m:sup>
                    <m:r>
                      <w:rPr>
                        <w:rFonts w:ascii="Cambria Math" w:hAnsi="Cambria Math"/>
                      </w:rPr>
                      <m:t>HOH</m:t>
                    </m:r>
                  </m:sup>
                </m:sSubSup>
              </m:oMath>
            </m:oMathPara>
          </w:p>
        </w:tc>
      </w:tr>
    </w:tbl>
    <w:p w:rsidR="008729AB" w:rsidRDefault="008729AB" w:rsidP="009D2686">
      <w:pPr>
        <w:spacing w:after="60"/>
        <w:rPr>
          <w:rFonts w:asciiTheme="majorHAnsi" w:eastAsia="Times New Roman" w:hAnsiTheme="majorHAnsi"/>
          <w:szCs w:val="24"/>
        </w:rPr>
      </w:pPr>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Table 9: Performance Degradation due to Wind</w:t>
      </w:r>
    </w:p>
    <w:p w:rsidR="009D2686" w:rsidRPr="00D71C79" w:rsidRDefault="009D2686" w:rsidP="009D2686">
      <w:pPr>
        <w:rPr>
          <w:rFonts w:asciiTheme="majorHAnsi" w:eastAsia="Times New Roman" w:hAnsiTheme="majorHAnsi"/>
          <w:szCs w:val="24"/>
        </w:rPr>
      </w:pPr>
      <w:r w:rsidRPr="00D71C79">
        <w:rPr>
          <w:rFonts w:asciiTheme="majorHAnsi" w:eastAsia="Times New Roman" w:hAnsiTheme="majorHAnsi"/>
          <w:szCs w:val="24"/>
        </w:rPr>
        <w:t xml:space="preserve">Capacity degradation due to wind [%] = </w:t>
      </w:r>
    </w:p>
    <w:p w:rsidR="009D2686" w:rsidRPr="00F23C88" w:rsidRDefault="00DA7D93" w:rsidP="009D2686">
      <w:pPr>
        <w:jc w:val="center"/>
        <w:rPr>
          <w:rFonts w:asciiTheme="majorHAnsi" w:hAnsiTheme="majorHAnsi"/>
          <w:sz w:val="19"/>
          <w:szCs w:val="19"/>
        </w:rPr>
      </w:pPr>
      <m:oMath>
        <m:sSubSup>
          <m:sSubSupPr>
            <m:ctrlPr>
              <w:rPr>
                <w:rFonts w:ascii="Cambria Math" w:hAnsiTheme="majorHAnsi"/>
                <w:sz w:val="19"/>
                <w:szCs w:val="19"/>
              </w:rPr>
            </m:ctrlPr>
          </m:sSubSupPr>
          <m:e>
            <m:r>
              <w:rPr>
                <w:rFonts w:ascii="Cambria Math" w:hAnsiTheme="majorHAnsi"/>
                <w:sz w:val="19"/>
                <w:szCs w:val="19"/>
              </w:rPr>
              <m:t>(</m:t>
            </m:r>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wind</m:t>
            </m:r>
            <m:r>
              <w:rPr>
                <w:rFonts w:ascii="Cambria Math" w:hAnsiTheme="majorHAnsi"/>
                <w:sz w:val="19"/>
                <w:szCs w:val="19"/>
              </w:rPr>
              <m:t xml:space="preserve"> @0</m:t>
            </m:r>
            <m:r>
              <w:rPr>
                <w:rFonts w:ascii="Cambria Math" w:hAnsiTheme="majorHAnsi"/>
                <w:sz w:val="19"/>
                <w:szCs w:val="19"/>
              </w:rPr>
              <m:t>º</m:t>
            </m:r>
          </m:sup>
        </m:sSubSup>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wind</m:t>
            </m:r>
            <m:r>
              <w:rPr>
                <w:rFonts w:ascii="Cambria Math" w:hAnsiTheme="majorHAnsi"/>
                <w:sz w:val="19"/>
                <w:szCs w:val="19"/>
              </w:rPr>
              <m:t xml:space="preserve"> @45</m:t>
            </m:r>
            <m:r>
              <w:rPr>
                <w:rFonts w:ascii="Cambria Math" w:hAnsiTheme="majorHAnsi"/>
                <w:sz w:val="19"/>
                <w:szCs w:val="19"/>
              </w:rPr>
              <m:t>º</m:t>
            </m:r>
          </m:sup>
        </m:sSubSup>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wind</m:t>
            </m:r>
            <m:r>
              <w:rPr>
                <w:rFonts w:ascii="Cambria Math" w:hAnsiTheme="majorHAnsi"/>
                <w:sz w:val="19"/>
                <w:szCs w:val="19"/>
              </w:rPr>
              <m:t xml:space="preserve"> @90</m:t>
            </m:r>
            <m:r>
              <w:rPr>
                <w:rFonts w:ascii="Cambria Math" w:hAnsiTheme="majorHAnsi"/>
                <w:sz w:val="19"/>
                <w:szCs w:val="19"/>
              </w:rPr>
              <m:t>º</m:t>
            </m:r>
          </m:sup>
        </m:sSubSup>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wind</m:t>
            </m:r>
            <m:r>
              <w:rPr>
                <w:rFonts w:ascii="Cambria Math" w:hAnsiTheme="majorHAnsi"/>
                <w:sz w:val="19"/>
                <w:szCs w:val="19"/>
              </w:rPr>
              <m:t xml:space="preserve"> @135</m:t>
            </m:r>
            <m:r>
              <w:rPr>
                <w:rFonts w:ascii="Cambria Math" w:hAnsiTheme="majorHAnsi"/>
                <w:sz w:val="19"/>
                <w:szCs w:val="19"/>
              </w:rPr>
              <m:t>º</m:t>
            </m:r>
          </m:sup>
        </m:sSubSup>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wind</m:t>
            </m:r>
            <m:r>
              <w:rPr>
                <w:rFonts w:ascii="Cambria Math" w:hAnsiTheme="majorHAnsi"/>
                <w:sz w:val="19"/>
                <w:szCs w:val="19"/>
              </w:rPr>
              <m:t xml:space="preserve"> @180</m:t>
            </m:r>
            <m:r>
              <w:rPr>
                <w:rFonts w:ascii="Cambria Math" w:hAnsiTheme="majorHAnsi"/>
                <w:sz w:val="19"/>
                <w:szCs w:val="19"/>
              </w:rPr>
              <m:t>º</m:t>
            </m:r>
          </m:sup>
        </m:sSubSup>
        <m:r>
          <w:rPr>
            <w:rFonts w:asciiTheme="majorHAnsi" w:hAnsiTheme="majorHAnsi"/>
            <w:sz w:val="19"/>
            <w:szCs w:val="19"/>
          </w:rPr>
          <m:t>-</m:t>
        </m:r>
        <m:r>
          <w:rPr>
            <w:rFonts w:ascii="Cambria Math" w:hAnsiTheme="majorHAnsi"/>
            <w:sz w:val="19"/>
            <w:szCs w:val="19"/>
          </w:rPr>
          <m:t>5</m:t>
        </m:r>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no</m:t>
            </m:r>
            <m:r>
              <w:rPr>
                <w:rFonts w:ascii="Cambria Math" w:hAnsiTheme="majorHAnsi"/>
                <w:sz w:val="19"/>
                <w:szCs w:val="19"/>
              </w:rPr>
              <m:t xml:space="preserve"> </m:t>
            </m:r>
            <m:r>
              <w:rPr>
                <w:rFonts w:ascii="Cambria Math" w:hAnsi="Cambria Math"/>
                <w:sz w:val="19"/>
                <w:szCs w:val="19"/>
              </w:rPr>
              <m:t>wind</m:t>
            </m:r>
          </m:sup>
        </m:sSubSup>
        <m:r>
          <w:rPr>
            <w:rFonts w:ascii="Cambria Math" w:hAnsiTheme="majorHAnsi"/>
            <w:sz w:val="19"/>
            <w:szCs w:val="19"/>
          </w:rPr>
          <m:t>)/(5</m:t>
        </m:r>
        <m:r>
          <w:rPr>
            <w:rFonts w:ascii="Cambria Math" w:hAnsiTheme="majorHAnsi"/>
            <w:sz w:val="19"/>
            <w:szCs w:val="19"/>
          </w:rPr>
          <m:t>*</m:t>
        </m:r>
        <m:sSubSup>
          <m:sSubSupPr>
            <m:ctrlPr>
              <w:rPr>
                <w:rFonts w:ascii="Cambria Math" w:hAnsiTheme="majorHAnsi"/>
                <w:sz w:val="19"/>
                <w:szCs w:val="19"/>
              </w:rPr>
            </m:ctrlPr>
          </m:sSubSupPr>
          <m:e>
            <m:r>
              <w:rPr>
                <w:rFonts w:ascii="Cambria Math" w:hAnsi="Cambria Math"/>
                <w:sz w:val="19"/>
                <w:szCs w:val="19"/>
              </w:rPr>
              <m:t>CAP</m:t>
            </m:r>
          </m:e>
          <m:sub>
            <m:f>
              <m:fPr>
                <m:type m:val="lin"/>
                <m:ctrlPr>
                  <w:rPr>
                    <w:rFonts w:ascii="Cambria Math" w:hAnsiTheme="majorHAnsi"/>
                    <w:sz w:val="19"/>
                    <w:szCs w:val="19"/>
                  </w:rPr>
                </m:ctrlPr>
              </m:fPr>
              <m:num>
                <m:r>
                  <w:rPr>
                    <w:rFonts w:ascii="Cambria Math" w:hAnsiTheme="majorHAnsi"/>
                    <w:sz w:val="19"/>
                    <w:szCs w:val="19"/>
                  </w:rPr>
                  <m:t>90</m:t>
                </m:r>
              </m:num>
              <m:den>
                <m:r>
                  <w:rPr>
                    <w:rFonts w:ascii="Cambria Math" w:hAnsiTheme="majorHAnsi"/>
                    <w:sz w:val="19"/>
                    <w:szCs w:val="19"/>
                  </w:rPr>
                  <m:t>64</m:t>
                </m:r>
              </m:den>
            </m:f>
          </m:sub>
          <m:sup>
            <m:r>
              <w:rPr>
                <w:rFonts w:ascii="Cambria Math" w:hAnsi="Cambria Math"/>
                <w:sz w:val="19"/>
                <w:szCs w:val="19"/>
              </w:rPr>
              <m:t>no</m:t>
            </m:r>
            <m:r>
              <w:rPr>
                <w:rFonts w:ascii="Cambria Math" w:hAnsiTheme="majorHAnsi"/>
                <w:sz w:val="19"/>
                <w:szCs w:val="19"/>
              </w:rPr>
              <m:t xml:space="preserve"> </m:t>
            </m:r>
            <m:r>
              <w:rPr>
                <w:rFonts w:ascii="Cambria Math" w:hAnsi="Cambria Math"/>
                <w:sz w:val="19"/>
                <w:szCs w:val="19"/>
              </w:rPr>
              <m:t>wind</m:t>
            </m:r>
          </m:sup>
        </m:sSubSup>
        <m:r>
          <w:rPr>
            <w:rFonts w:ascii="Cambria Math" w:hAnsiTheme="majorHAnsi"/>
            <w:sz w:val="19"/>
            <w:szCs w:val="19"/>
          </w:rPr>
          <m:t>)</m:t>
        </m:r>
      </m:oMath>
      <w:r w:rsidR="00F23C88" w:rsidRPr="00F23C88">
        <w:rPr>
          <w:rFonts w:asciiTheme="majorHAnsi" w:hAnsiTheme="majorHAnsi"/>
          <w:sz w:val="19"/>
          <w:szCs w:val="19"/>
        </w:rPr>
        <w:t xml:space="preserve"> </w:t>
      </w:r>
    </w:p>
    <w:p w:rsidR="009D2686" w:rsidRPr="00D71C79" w:rsidRDefault="009D2686" w:rsidP="009D2686">
      <w:pPr>
        <w:rPr>
          <w:rFonts w:asciiTheme="majorHAnsi" w:eastAsia="Times New Roman" w:hAnsiTheme="majorHAnsi"/>
          <w:szCs w:val="24"/>
        </w:rPr>
      </w:pPr>
      <w:r w:rsidRPr="00D71C79">
        <w:rPr>
          <w:rFonts w:asciiTheme="majorHAnsi" w:eastAsia="Times New Roman" w:hAnsiTheme="majorHAnsi"/>
          <w:szCs w:val="24"/>
        </w:rPr>
        <w:t>Power increase due to wind [%/</w:t>
      </w:r>
      <w:proofErr w:type="gramStart"/>
      <w:r w:rsidRPr="00D71C79">
        <w:rPr>
          <w:rFonts w:asciiTheme="majorHAnsi" w:eastAsia="Times New Roman" w:hAnsiTheme="majorHAnsi"/>
          <w:szCs w:val="24"/>
        </w:rPr>
        <w:t>(m</w:t>
      </w:r>
      <w:proofErr w:type="gramEnd"/>
      <w:r w:rsidRPr="00D71C79">
        <w:rPr>
          <w:rFonts w:asciiTheme="majorHAnsi" w:eastAsia="Times New Roman" w:hAnsiTheme="majorHAnsi"/>
          <w:szCs w:val="24"/>
        </w:rPr>
        <w:t xml:space="preserve">/s)] = </w:t>
      </w:r>
    </w:p>
    <w:p w:rsidR="009D2686" w:rsidRPr="00D71C79" w:rsidRDefault="00DA7D93" w:rsidP="009D2686">
      <w:pPr>
        <w:jc w:val="center"/>
        <w:rPr>
          <w:rFonts w:asciiTheme="majorHAnsi" w:hAnsiTheme="majorHAnsi"/>
        </w:rPr>
      </w:pPr>
      <m:oMathPara>
        <m:oMathParaPr>
          <m:jc m:val="center"/>
        </m:oMathParaPr>
        <m:oMath>
          <m:sSubSup>
            <m:sSubSupPr>
              <m:ctrlPr>
                <w:rPr>
                  <w:rFonts w:ascii="Cambria Math" w:hAnsiTheme="majorHAnsi"/>
                </w:rPr>
              </m:ctrlPr>
            </m:sSubSupPr>
            <m:e>
              <m:r>
                <w:rPr>
                  <w:rFonts w:ascii="Cambria Math" w:hAnsiTheme="majorHAnsi"/>
                </w:rPr>
                <m:t>(</m:t>
              </m:r>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@0</m:t>
              </m:r>
              <m:r>
                <w:rPr>
                  <w:rFonts w:ascii="Cambria Math" w:hAnsiTheme="majorHAnsi"/>
                </w:rPr>
                <m:t>º</m:t>
              </m:r>
            </m:sup>
          </m:sSubSup>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@45</m:t>
              </m:r>
              <m:r>
                <w:rPr>
                  <w:rFonts w:ascii="Cambria Math" w:hAnsiTheme="majorHAnsi"/>
                </w:rPr>
                <m:t>º</m:t>
              </m:r>
            </m:sup>
          </m:sSubSup>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@90</m:t>
              </m:r>
              <m:r>
                <w:rPr>
                  <w:rFonts w:ascii="Cambria Math" w:hAnsiTheme="majorHAnsi"/>
                </w:rPr>
                <m:t>º</m:t>
              </m:r>
            </m:sup>
          </m:sSubSup>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@135</m:t>
              </m:r>
              <m:r>
                <w:rPr>
                  <w:rFonts w:ascii="Cambria Math" w:hAnsiTheme="majorHAnsi"/>
                </w:rPr>
                <m:t>º</m:t>
              </m:r>
            </m:sup>
          </m:sSubSup>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wind</m:t>
              </m:r>
              <m:r>
                <w:rPr>
                  <w:rFonts w:ascii="Cambria Math" w:hAnsiTheme="majorHAnsi"/>
                </w:rPr>
                <m:t xml:space="preserve"> @180</m:t>
              </m:r>
              <m:r>
                <w:rPr>
                  <w:rFonts w:ascii="Cambria Math" w:hAnsiTheme="majorHAnsi"/>
                </w:rPr>
                <m:t>º</m:t>
              </m:r>
            </m:sup>
          </m:sSubSup>
          <m:r>
            <w:rPr>
              <w:rFonts w:asciiTheme="majorHAnsi" w:hAnsiTheme="majorHAnsi"/>
            </w:rPr>
            <m:t>-</m:t>
          </m:r>
          <m:r>
            <w:rPr>
              <w:rFonts w:ascii="Cambria Math" w:hAnsiTheme="majorHAnsi"/>
            </w:rPr>
            <m:t>5</m:t>
          </m:r>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no</m:t>
              </m:r>
              <m:r>
                <w:rPr>
                  <w:rFonts w:ascii="Cambria Math" w:hAnsiTheme="majorHAnsi"/>
                </w:rPr>
                <m:t xml:space="preserve"> </m:t>
              </m:r>
              <m:r>
                <w:rPr>
                  <w:rFonts w:ascii="Cambria Math" w:hAnsi="Cambria Math"/>
                </w:rPr>
                <m:t>wind</m:t>
              </m:r>
            </m:sup>
          </m:sSubSup>
          <m:r>
            <w:rPr>
              <w:rFonts w:ascii="Cambria Math" w:hAnsiTheme="majorHAnsi"/>
            </w:rPr>
            <m:t>)/(5</m:t>
          </m:r>
          <m:r>
            <w:rPr>
              <w:rFonts w:ascii="Cambria Math"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no</m:t>
              </m:r>
              <m:r>
                <w:rPr>
                  <w:rFonts w:ascii="Cambria Math" w:hAnsiTheme="majorHAnsi"/>
                </w:rPr>
                <m:t xml:space="preserve"> </m:t>
              </m:r>
              <m:r>
                <w:rPr>
                  <w:rFonts w:ascii="Cambria Math" w:hAnsi="Cambria Math"/>
                </w:rPr>
                <m:t>wind</m:t>
              </m:r>
            </m:sup>
          </m:sSubSup>
          <m:r>
            <w:rPr>
              <w:rFonts w:ascii="Cambria Math" w:hAnsiTheme="majorHAnsi"/>
            </w:rPr>
            <m:t>)</m:t>
          </m:r>
        </m:oMath>
      </m:oMathPara>
    </w:p>
    <w:p w:rsidR="009D2686" w:rsidRPr="00D71C79" w:rsidRDefault="009D2686" w:rsidP="009D2686">
      <w:pPr>
        <w:rPr>
          <w:rFonts w:asciiTheme="majorHAnsi" w:eastAsia="Times New Roman" w:hAnsiTheme="majorHAnsi"/>
          <w:b/>
          <w:szCs w:val="24"/>
        </w:rPr>
      </w:pPr>
      <w:r w:rsidRPr="00D71C79">
        <w:rPr>
          <w:rFonts w:asciiTheme="majorHAnsi" w:eastAsia="Times New Roman" w:hAnsiTheme="majorHAnsi"/>
          <w:b/>
          <w:szCs w:val="24"/>
        </w:rPr>
        <w:t>Table 10: Performance Degradation due to Water Consumption</w:t>
      </w:r>
    </w:p>
    <w:p w:rsidR="009D2686" w:rsidRPr="00D71C79" w:rsidRDefault="009D2686" w:rsidP="009D2686">
      <w:pPr>
        <w:rPr>
          <w:rFonts w:asciiTheme="majorHAnsi" w:eastAsia="Times New Roman" w:hAnsiTheme="majorHAnsi"/>
          <w:szCs w:val="24"/>
        </w:rPr>
      </w:pPr>
      <w:r w:rsidRPr="00D71C79">
        <w:rPr>
          <w:rFonts w:asciiTheme="majorHAnsi" w:eastAsia="Times New Roman" w:hAnsiTheme="majorHAnsi"/>
          <w:szCs w:val="24"/>
        </w:rPr>
        <w:t>Capacity degradation due to water use [%/season] =</w:t>
      </w:r>
    </w:p>
    <w:p w:rsidR="009D2686" w:rsidRPr="00D71C79" w:rsidRDefault="00DA7D93" w:rsidP="009D2686">
      <w:pPr>
        <w:jc w:val="center"/>
        <w:rPr>
          <w:rFonts w:asciiTheme="majorHAnsi" w:hAnsiTheme="majorHAnsi"/>
        </w:rPr>
      </w:pPr>
      <m:oMathPara>
        <m:oMathParaPr>
          <m:jc m:val="center"/>
        </m:oMathParaPr>
        <m:oMath>
          <m:f>
            <m:fPr>
              <m:ctrlPr>
                <w:rPr>
                  <w:rFonts w:ascii="Cambria Math" w:hAnsiTheme="majorHAnsi"/>
                </w:rPr>
              </m:ctrlPr>
            </m:fPr>
            <m:num>
              <m:sSubSup>
                <m:sSubSupPr>
                  <m:ctrlPr>
                    <w:rPr>
                      <w:rFonts w:ascii="Cambria Math" w:hAnsiTheme="majorHAnsi"/>
                    </w:rPr>
                  </m:ctrlPr>
                </m:sSubSupPr>
                <m:e>
                  <m:r>
                    <w:rPr>
                      <w:rFonts w:ascii="Cambria Math" w:hAnsiTheme="majorHAnsi"/>
                    </w:rPr>
                    <m:t>(</m:t>
                  </m:r>
                  <m:r>
                    <w:rPr>
                      <w:rFonts w:ascii="Cambria Math" w:hAnsi="Cambria Math"/>
                    </w:rPr>
                    <m:t>CAP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WORN</m:t>
                  </m:r>
                </m:sup>
              </m:sSubSup>
              <m:r>
                <w:rPr>
                  <w:rFonts w:asciiTheme="majorHAnsi" w:hAnsiTheme="majorHAnsi"/>
                </w:rPr>
                <m:t>-</m:t>
              </m:r>
              <m:r>
                <w:rPr>
                  <w:rFonts w:ascii="Cambria Math" w:hAnsi="Cambria Math"/>
                </w:rPr>
                <m:t>CA</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r>
                <w:rPr>
                  <w:rFonts w:ascii="Cambria Math" w:hAnsiTheme="majorHAnsi"/>
                </w:rPr>
                <m:t>)</m:t>
              </m:r>
            </m:num>
            <m:den>
              <m:r>
                <w:rPr>
                  <w:rFonts w:ascii="Cambria Math" w:hAnsi="Cambria Math"/>
                </w:rPr>
                <m:t>CA</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den>
          </m:f>
        </m:oMath>
      </m:oMathPara>
    </w:p>
    <w:p w:rsidR="009D2686" w:rsidRPr="00D71C79" w:rsidRDefault="009D2686" w:rsidP="009D2686">
      <w:pPr>
        <w:rPr>
          <w:rFonts w:asciiTheme="majorHAnsi" w:eastAsia="Times New Roman" w:hAnsiTheme="majorHAnsi"/>
          <w:szCs w:val="24"/>
        </w:rPr>
      </w:pPr>
      <w:r w:rsidRPr="00D71C79">
        <w:rPr>
          <w:rFonts w:asciiTheme="majorHAnsi" w:eastAsia="Times New Roman" w:hAnsiTheme="majorHAnsi"/>
          <w:szCs w:val="24"/>
        </w:rPr>
        <w:t xml:space="preserve">Power increase due to water use [%/season] </w:t>
      </w:r>
    </w:p>
    <w:p w:rsidR="0043173B" w:rsidRPr="00D71C79" w:rsidRDefault="00DA7D93" w:rsidP="00F23C88">
      <w:pPr>
        <w:jc w:val="center"/>
        <w:rPr>
          <w:rFonts w:asciiTheme="majorHAnsi" w:hAnsiTheme="majorHAnsi" w:cs="Times New Roman"/>
        </w:rPr>
      </w:pPr>
      <m:oMathPara>
        <m:oMath>
          <m:f>
            <m:fPr>
              <m:ctrlPr>
                <w:rPr>
                  <w:rFonts w:ascii="Cambria Math" w:hAnsiTheme="majorHAnsi"/>
                </w:rPr>
              </m:ctrlPr>
            </m:fPr>
            <m:num>
              <m:sSubSup>
                <m:sSubSupPr>
                  <m:ctrlPr>
                    <w:rPr>
                      <w:rFonts w:ascii="Cambria Math" w:hAnsiTheme="majorHAnsi"/>
                    </w:rPr>
                  </m:ctrlPr>
                </m:sSubSupPr>
                <m:e>
                  <m:r>
                    <w:rPr>
                      <w:rFonts w:ascii="Cambria Math" w:hAnsiTheme="majorHAnsi"/>
                    </w:rPr>
                    <m:t>(</m:t>
                  </m:r>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WORN</m:t>
                  </m:r>
                </m:sup>
              </m:sSubSup>
              <m:r>
                <w:rPr>
                  <w:rFonts w:asciiTheme="majorHAnsi" w:hAnsiTheme="majorHAnsi"/>
                </w:rPr>
                <m:t>-</m:t>
              </m:r>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r>
                <w:rPr>
                  <w:rFonts w:ascii="Cambria Math" w:hAnsiTheme="majorHAnsi"/>
                </w:rPr>
                <m:t>)</m:t>
              </m:r>
            </m:num>
            <m:den>
              <m:sSubSup>
                <m:sSubSupPr>
                  <m:ctrlPr>
                    <w:rPr>
                      <w:rFonts w:ascii="Cambria Math" w:hAnsiTheme="majorHAnsi"/>
                    </w:rPr>
                  </m:ctrlPr>
                </m:sSubSupPr>
                <m:e>
                  <m:r>
                    <w:rPr>
                      <w:rFonts w:ascii="Cambria Math" w:hAnsi="Cambria Math"/>
                    </w:rPr>
                    <m:t>P</m:t>
                  </m:r>
                </m:e>
                <m:sub>
                  <m:f>
                    <m:fPr>
                      <m:type m:val="lin"/>
                      <m:ctrlPr>
                        <w:rPr>
                          <w:rFonts w:ascii="Cambria Math" w:hAnsiTheme="majorHAnsi"/>
                        </w:rPr>
                      </m:ctrlPr>
                    </m:fPr>
                    <m:num>
                      <m:r>
                        <w:rPr>
                          <w:rFonts w:ascii="Cambria Math" w:hAnsiTheme="majorHAnsi"/>
                        </w:rPr>
                        <m:t>90</m:t>
                      </m:r>
                    </m:num>
                    <m:den>
                      <m:r>
                        <w:rPr>
                          <w:rFonts w:ascii="Cambria Math" w:hAnsiTheme="majorHAnsi"/>
                        </w:rPr>
                        <m:t>64</m:t>
                      </m:r>
                    </m:den>
                  </m:f>
                </m:sub>
                <m:sup>
                  <m:r>
                    <w:rPr>
                      <w:rFonts w:ascii="Cambria Math" w:hAnsi="Cambria Math"/>
                    </w:rPr>
                    <m:t>Wet</m:t>
                  </m:r>
                </m:sup>
              </m:sSubSup>
            </m:den>
          </m:f>
        </m:oMath>
      </m:oMathPara>
    </w:p>
    <w:sectPr w:rsidR="0043173B" w:rsidRPr="00D71C79" w:rsidSect="000E4587">
      <w:headerReference w:type="even" r:id="rId29"/>
      <w:headerReference w:type="default" r:id="rId30"/>
      <w:footerReference w:type="default" r:id="rId31"/>
      <w:head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AB" w:rsidRDefault="008729AB" w:rsidP="003E3374">
      <w:pPr>
        <w:spacing w:after="0" w:line="240" w:lineRule="auto"/>
      </w:pPr>
      <w:r>
        <w:separator/>
      </w:r>
    </w:p>
  </w:endnote>
  <w:endnote w:type="continuationSeparator" w:id="0">
    <w:p w:rsidR="008729AB" w:rsidRDefault="008729AB" w:rsidP="003E3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strangelo Edessa">
    <w:panose1 w:val="030806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9AB" w:rsidRDefault="008729AB">
    <w:pPr>
      <w:pStyle w:val="Footer"/>
      <w:jc w:val="center"/>
    </w:pPr>
    <w:r>
      <w:t>Evaporative Pre-Cooling Report</w:t>
    </w:r>
    <w:r>
      <w:tab/>
    </w:r>
    <w:sdt>
      <w:sdtPr>
        <w:id w:val="33971543"/>
        <w:docPartObj>
          <w:docPartGallery w:val="Page Numbers (Bottom of Page)"/>
          <w:docPartUnique/>
        </w:docPartObj>
      </w:sdtPr>
      <w:sdtContent>
        <w:fldSimple w:instr=" PAGE   \* MERGEFORMAT ">
          <w:r w:rsidR="003A0606">
            <w:rPr>
              <w:noProof/>
            </w:rPr>
            <w:t>11</w:t>
          </w:r>
        </w:fldSimple>
      </w:sdtContent>
    </w:sdt>
  </w:p>
  <w:p w:rsidR="008729AB" w:rsidRDefault="008729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AB" w:rsidRDefault="008729AB" w:rsidP="003E3374">
      <w:pPr>
        <w:spacing w:after="0" w:line="240" w:lineRule="auto"/>
      </w:pPr>
      <w:r>
        <w:separator/>
      </w:r>
    </w:p>
  </w:footnote>
  <w:footnote w:type="continuationSeparator" w:id="0">
    <w:p w:rsidR="008729AB" w:rsidRDefault="008729AB" w:rsidP="003E3374">
      <w:pPr>
        <w:spacing w:after="0" w:line="240" w:lineRule="auto"/>
      </w:pPr>
      <w:r>
        <w:continuationSeparator/>
      </w:r>
    </w:p>
  </w:footnote>
  <w:footnote w:id="1">
    <w:p w:rsidR="008729AB" w:rsidRDefault="008729AB">
      <w:pPr>
        <w:pStyle w:val="FootnoteText"/>
      </w:pPr>
      <w:r>
        <w:rPr>
          <w:rStyle w:val="FootnoteReference"/>
        </w:rPr>
        <w:footnoteRef/>
      </w:r>
      <w:r>
        <w:t xml:space="preserve"> E. </w:t>
      </w:r>
      <w:proofErr w:type="spellStart"/>
      <w:r>
        <w:t>Winandy</w:t>
      </w:r>
      <w:proofErr w:type="spellEnd"/>
      <w:r>
        <w:t xml:space="preserve">, C. </w:t>
      </w:r>
      <w:proofErr w:type="spellStart"/>
      <w:r>
        <w:t>Saavedra</w:t>
      </w:r>
      <w:proofErr w:type="spellEnd"/>
      <w:r>
        <w:t>, and J. Lebrun, Experimental analysis and simplified modeling of a hermetic scroll refrigeration compressor, Applied Thermal Engineering, 2002, pg 107-120.</w:t>
      </w:r>
    </w:p>
  </w:footnote>
  <w:footnote w:id="2">
    <w:p w:rsidR="008729AB" w:rsidRDefault="008729AB">
      <w:pPr>
        <w:pStyle w:val="FootnoteText"/>
      </w:pPr>
      <w:r>
        <w:rPr>
          <w:rStyle w:val="FootnoteReference"/>
        </w:rPr>
        <w:footnoteRef/>
      </w:r>
      <w:r>
        <w:t xml:space="preserve"> </w:t>
      </w:r>
      <w:r w:rsidRPr="007D1B0C">
        <w:t>Statewide Average Custo</w:t>
      </w:r>
      <w:r>
        <w:t>mer Class Electricity Prices</w:t>
      </w:r>
      <w:r>
        <w:tab/>
        <w:t xml:space="preserve">, </w:t>
      </w:r>
      <w:r w:rsidRPr="007D1B0C">
        <w:t>http://energyalmanac.ca.gov/electricity/index.html</w:t>
      </w:r>
    </w:p>
  </w:footnote>
  <w:footnote w:id="3">
    <w:p w:rsidR="008729AB" w:rsidRDefault="008729AB">
      <w:pPr>
        <w:pStyle w:val="FootnoteText"/>
      </w:pPr>
      <w:r>
        <w:rPr>
          <w:rStyle w:val="FootnoteReference"/>
        </w:rPr>
        <w:footnoteRef/>
      </w:r>
      <w:r>
        <w:t xml:space="preserve">  2006 California Water Rate Survey, Black and Veatch, </w:t>
      </w:r>
      <w:r w:rsidRPr="007D1B0C">
        <w:t>http://www.kqed.org/assets/pdf/news/2006_water.pdf</w:t>
      </w:r>
    </w:p>
  </w:footnote>
  <w:footnote w:id="4">
    <w:p w:rsidR="00F6328E" w:rsidRPr="00E94F05" w:rsidRDefault="00F6328E" w:rsidP="00F6328E">
      <w:pPr>
        <w:pStyle w:val="FootnoteText"/>
        <w:rPr>
          <w:rFonts w:asciiTheme="minorHAnsi" w:hAnsiTheme="minorHAnsi" w:cstheme="minorHAnsi"/>
        </w:rPr>
      </w:pPr>
      <w:r w:rsidRPr="00E94F05">
        <w:rPr>
          <w:rStyle w:val="FootnoteReference"/>
          <w:rFonts w:asciiTheme="minorHAnsi" w:hAnsiTheme="minorHAnsi" w:cstheme="minorHAnsi"/>
        </w:rPr>
        <w:footnoteRef/>
      </w:r>
      <w:r w:rsidRPr="00E94F05">
        <w:rPr>
          <w:rFonts w:asciiTheme="minorHAnsi" w:hAnsiTheme="minorHAnsi" w:cstheme="minorHAnsi"/>
        </w:rPr>
        <w:t xml:space="preserve"> The difference between the maximum and minimum measurement over the test duration</w:t>
      </w:r>
    </w:p>
  </w:footnote>
  <w:footnote w:id="5">
    <w:p w:rsidR="00F6328E" w:rsidRPr="00E94F05" w:rsidRDefault="00F6328E" w:rsidP="00F6328E">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The difference between the required test condition and the average value over the test duration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9AB" w:rsidRDefault="00DA7D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84901" o:spid="_x0000_s4098"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9AB" w:rsidRDefault="00DA7D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84902" o:spid="_x0000_s4099" type="#_x0000_t136" style="position:absolute;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9AB" w:rsidRDefault="00DA7D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84900" o:spid="_x0000_s4097"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66CF"/>
    <w:multiLevelType w:val="multilevel"/>
    <w:tmpl w:val="D5FE0914"/>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02F40513"/>
    <w:multiLevelType w:val="hybridMultilevel"/>
    <w:tmpl w:val="884A11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2058C"/>
    <w:multiLevelType w:val="hybridMultilevel"/>
    <w:tmpl w:val="2222D9F4"/>
    <w:lvl w:ilvl="0" w:tplc="3D08BE4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B1870"/>
    <w:multiLevelType w:val="hybridMultilevel"/>
    <w:tmpl w:val="F8DC9128"/>
    <w:lvl w:ilvl="0" w:tplc="BE844E6C">
      <w:start w:val="1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3473B1"/>
    <w:multiLevelType w:val="hybridMultilevel"/>
    <w:tmpl w:val="67D26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C00D09"/>
    <w:multiLevelType w:val="hybridMultilevel"/>
    <w:tmpl w:val="AD40E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E126EE"/>
    <w:multiLevelType w:val="multilevel"/>
    <w:tmpl w:val="5A141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EC3F36"/>
    <w:multiLevelType w:val="hybridMultilevel"/>
    <w:tmpl w:val="A4446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687614"/>
    <w:multiLevelType w:val="hybridMultilevel"/>
    <w:tmpl w:val="3892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87652F"/>
    <w:multiLevelType w:val="multilevel"/>
    <w:tmpl w:val="00040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254A6E"/>
    <w:multiLevelType w:val="multilevel"/>
    <w:tmpl w:val="48127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7235BBC"/>
    <w:multiLevelType w:val="hybridMultilevel"/>
    <w:tmpl w:val="D012B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365065"/>
    <w:multiLevelType w:val="hybridMultilevel"/>
    <w:tmpl w:val="EDBE2B64"/>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3">
    <w:nsid w:val="4E461397"/>
    <w:multiLevelType w:val="multilevel"/>
    <w:tmpl w:val="86723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2986B57"/>
    <w:multiLevelType w:val="multilevel"/>
    <w:tmpl w:val="672EA8EC"/>
    <w:lvl w:ilvl="0">
      <w:numFmt w:val="bullet"/>
      <w:lvlText w:val=""/>
      <w:lvlJc w:val="left"/>
      <w:pPr>
        <w:ind w:left="1449" w:hanging="360"/>
      </w:pPr>
      <w:rPr>
        <w:rFonts w:ascii="Symbol" w:hAnsi="Symbol"/>
      </w:rPr>
    </w:lvl>
    <w:lvl w:ilvl="1">
      <w:numFmt w:val="bullet"/>
      <w:lvlText w:val="o"/>
      <w:lvlJc w:val="left"/>
      <w:pPr>
        <w:ind w:left="2169" w:hanging="360"/>
      </w:pPr>
      <w:rPr>
        <w:rFonts w:ascii="Courier New" w:hAnsi="Courier New" w:cs="Courier New"/>
      </w:rPr>
    </w:lvl>
    <w:lvl w:ilvl="2">
      <w:numFmt w:val="bullet"/>
      <w:lvlText w:val=""/>
      <w:lvlJc w:val="left"/>
      <w:pPr>
        <w:ind w:left="2889" w:hanging="360"/>
      </w:pPr>
      <w:rPr>
        <w:rFonts w:ascii="Wingdings" w:hAnsi="Wingdings"/>
      </w:rPr>
    </w:lvl>
    <w:lvl w:ilvl="3">
      <w:numFmt w:val="bullet"/>
      <w:lvlText w:val=""/>
      <w:lvlJc w:val="left"/>
      <w:pPr>
        <w:ind w:left="3609" w:hanging="360"/>
      </w:pPr>
      <w:rPr>
        <w:rFonts w:ascii="Symbol" w:hAnsi="Symbol"/>
      </w:rPr>
    </w:lvl>
    <w:lvl w:ilvl="4">
      <w:numFmt w:val="bullet"/>
      <w:lvlText w:val="o"/>
      <w:lvlJc w:val="left"/>
      <w:pPr>
        <w:ind w:left="4329" w:hanging="360"/>
      </w:pPr>
      <w:rPr>
        <w:rFonts w:ascii="Courier New" w:hAnsi="Courier New" w:cs="Courier New"/>
      </w:rPr>
    </w:lvl>
    <w:lvl w:ilvl="5">
      <w:numFmt w:val="bullet"/>
      <w:lvlText w:val=""/>
      <w:lvlJc w:val="left"/>
      <w:pPr>
        <w:ind w:left="5049" w:hanging="360"/>
      </w:pPr>
      <w:rPr>
        <w:rFonts w:ascii="Wingdings" w:hAnsi="Wingdings"/>
      </w:rPr>
    </w:lvl>
    <w:lvl w:ilvl="6">
      <w:numFmt w:val="bullet"/>
      <w:lvlText w:val=""/>
      <w:lvlJc w:val="left"/>
      <w:pPr>
        <w:ind w:left="5769" w:hanging="360"/>
      </w:pPr>
      <w:rPr>
        <w:rFonts w:ascii="Symbol" w:hAnsi="Symbol"/>
      </w:rPr>
    </w:lvl>
    <w:lvl w:ilvl="7">
      <w:numFmt w:val="bullet"/>
      <w:lvlText w:val="o"/>
      <w:lvlJc w:val="left"/>
      <w:pPr>
        <w:ind w:left="6489" w:hanging="360"/>
      </w:pPr>
      <w:rPr>
        <w:rFonts w:ascii="Courier New" w:hAnsi="Courier New" w:cs="Courier New"/>
      </w:rPr>
    </w:lvl>
    <w:lvl w:ilvl="8">
      <w:numFmt w:val="bullet"/>
      <w:lvlText w:val=""/>
      <w:lvlJc w:val="left"/>
      <w:pPr>
        <w:ind w:left="7209" w:hanging="360"/>
      </w:pPr>
      <w:rPr>
        <w:rFonts w:ascii="Wingdings" w:hAnsi="Wingdings"/>
      </w:rPr>
    </w:lvl>
  </w:abstractNum>
  <w:abstractNum w:abstractNumId="15">
    <w:nsid w:val="63D5376B"/>
    <w:multiLevelType w:val="hybridMultilevel"/>
    <w:tmpl w:val="7180AEF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6843232F"/>
    <w:multiLevelType w:val="hybridMultilevel"/>
    <w:tmpl w:val="E416A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7139DA"/>
    <w:multiLevelType w:val="multilevel"/>
    <w:tmpl w:val="4768E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4"/>
  </w:num>
  <w:num w:numId="3">
    <w:abstractNumId w:val="2"/>
  </w:num>
  <w:num w:numId="4">
    <w:abstractNumId w:val="15"/>
  </w:num>
  <w:num w:numId="5">
    <w:abstractNumId w:val="3"/>
  </w:num>
  <w:num w:numId="6">
    <w:abstractNumId w:val="5"/>
  </w:num>
  <w:num w:numId="7">
    <w:abstractNumId w:val="7"/>
  </w:num>
  <w:num w:numId="8">
    <w:abstractNumId w:val="12"/>
  </w:num>
  <w:num w:numId="9">
    <w:abstractNumId w:val="1"/>
  </w:num>
  <w:num w:numId="10">
    <w:abstractNumId w:val="8"/>
  </w:num>
  <w:num w:numId="11">
    <w:abstractNumId w:val="11"/>
  </w:num>
  <w:num w:numId="12">
    <w:abstractNumId w:val="6"/>
  </w:num>
  <w:num w:numId="13">
    <w:abstractNumId w:val="0"/>
  </w:num>
  <w:num w:numId="14">
    <w:abstractNumId w:val="13"/>
  </w:num>
  <w:num w:numId="15">
    <w:abstractNumId w:val="10"/>
  </w:num>
  <w:num w:numId="16">
    <w:abstractNumId w:val="9"/>
  </w:num>
  <w:num w:numId="17">
    <w:abstractNumId w:val="14"/>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AF3C8D"/>
    <w:rsid w:val="00002684"/>
    <w:rsid w:val="00002983"/>
    <w:rsid w:val="0000570D"/>
    <w:rsid w:val="00010660"/>
    <w:rsid w:val="0001441E"/>
    <w:rsid w:val="00016268"/>
    <w:rsid w:val="00016F4E"/>
    <w:rsid w:val="00017FE2"/>
    <w:rsid w:val="00023E6C"/>
    <w:rsid w:val="00025DC9"/>
    <w:rsid w:val="000261D2"/>
    <w:rsid w:val="00026EB6"/>
    <w:rsid w:val="0003209E"/>
    <w:rsid w:val="000342CF"/>
    <w:rsid w:val="0003536E"/>
    <w:rsid w:val="00035AB4"/>
    <w:rsid w:val="00041FE1"/>
    <w:rsid w:val="00042040"/>
    <w:rsid w:val="0004597A"/>
    <w:rsid w:val="00046479"/>
    <w:rsid w:val="00046F5E"/>
    <w:rsid w:val="00046F95"/>
    <w:rsid w:val="00050D62"/>
    <w:rsid w:val="00051032"/>
    <w:rsid w:val="0005165C"/>
    <w:rsid w:val="00051BF7"/>
    <w:rsid w:val="000602D2"/>
    <w:rsid w:val="00063773"/>
    <w:rsid w:val="00063B5A"/>
    <w:rsid w:val="00064F61"/>
    <w:rsid w:val="000705D2"/>
    <w:rsid w:val="00072331"/>
    <w:rsid w:val="00076BBC"/>
    <w:rsid w:val="0008064D"/>
    <w:rsid w:val="00082467"/>
    <w:rsid w:val="000834DF"/>
    <w:rsid w:val="00084479"/>
    <w:rsid w:val="000912C3"/>
    <w:rsid w:val="00095F26"/>
    <w:rsid w:val="000C2646"/>
    <w:rsid w:val="000C5C32"/>
    <w:rsid w:val="000C6DB9"/>
    <w:rsid w:val="000D1FF1"/>
    <w:rsid w:val="000D401B"/>
    <w:rsid w:val="000D6839"/>
    <w:rsid w:val="000E1B92"/>
    <w:rsid w:val="000E31EE"/>
    <w:rsid w:val="000E371E"/>
    <w:rsid w:val="000E4587"/>
    <w:rsid w:val="000E5D5E"/>
    <w:rsid w:val="000F2296"/>
    <w:rsid w:val="000F5EE2"/>
    <w:rsid w:val="000F7067"/>
    <w:rsid w:val="00102658"/>
    <w:rsid w:val="00102B0F"/>
    <w:rsid w:val="001054AF"/>
    <w:rsid w:val="00105FCD"/>
    <w:rsid w:val="001067DB"/>
    <w:rsid w:val="001073B6"/>
    <w:rsid w:val="00110DD7"/>
    <w:rsid w:val="00123A5C"/>
    <w:rsid w:val="00124570"/>
    <w:rsid w:val="00137777"/>
    <w:rsid w:val="00137F73"/>
    <w:rsid w:val="001404C9"/>
    <w:rsid w:val="001453D1"/>
    <w:rsid w:val="0015313B"/>
    <w:rsid w:val="001559B4"/>
    <w:rsid w:val="00161920"/>
    <w:rsid w:val="0016623B"/>
    <w:rsid w:val="001714BC"/>
    <w:rsid w:val="00180208"/>
    <w:rsid w:val="00184308"/>
    <w:rsid w:val="0018622A"/>
    <w:rsid w:val="00191108"/>
    <w:rsid w:val="001929AC"/>
    <w:rsid w:val="00196B21"/>
    <w:rsid w:val="00196FFF"/>
    <w:rsid w:val="001A2E9B"/>
    <w:rsid w:val="001A628B"/>
    <w:rsid w:val="001A6417"/>
    <w:rsid w:val="001B350C"/>
    <w:rsid w:val="001B4C32"/>
    <w:rsid w:val="001C2DFE"/>
    <w:rsid w:val="001C3D82"/>
    <w:rsid w:val="001C5E62"/>
    <w:rsid w:val="001D2020"/>
    <w:rsid w:val="001E06F4"/>
    <w:rsid w:val="001E54E7"/>
    <w:rsid w:val="001E5A38"/>
    <w:rsid w:val="001F0D01"/>
    <w:rsid w:val="001F451F"/>
    <w:rsid w:val="001F6F12"/>
    <w:rsid w:val="001F77C4"/>
    <w:rsid w:val="001F7DA1"/>
    <w:rsid w:val="00204187"/>
    <w:rsid w:val="00211F90"/>
    <w:rsid w:val="0021678B"/>
    <w:rsid w:val="00216CD8"/>
    <w:rsid w:val="00217E1D"/>
    <w:rsid w:val="00231E1D"/>
    <w:rsid w:val="0023318B"/>
    <w:rsid w:val="00246D25"/>
    <w:rsid w:val="0025050D"/>
    <w:rsid w:val="0025417B"/>
    <w:rsid w:val="0025612C"/>
    <w:rsid w:val="00257BA7"/>
    <w:rsid w:val="00266B55"/>
    <w:rsid w:val="00266F40"/>
    <w:rsid w:val="00271371"/>
    <w:rsid w:val="00277AED"/>
    <w:rsid w:val="00284362"/>
    <w:rsid w:val="00284385"/>
    <w:rsid w:val="002852A1"/>
    <w:rsid w:val="002853BC"/>
    <w:rsid w:val="002A4814"/>
    <w:rsid w:val="002A6A20"/>
    <w:rsid w:val="002A6AE4"/>
    <w:rsid w:val="002B0263"/>
    <w:rsid w:val="002B141D"/>
    <w:rsid w:val="002B44F0"/>
    <w:rsid w:val="002C05E6"/>
    <w:rsid w:val="002C7DD8"/>
    <w:rsid w:val="002D0C33"/>
    <w:rsid w:val="002D24DF"/>
    <w:rsid w:val="002D3921"/>
    <w:rsid w:val="002E1066"/>
    <w:rsid w:val="002E2F21"/>
    <w:rsid w:val="002E3272"/>
    <w:rsid w:val="002F0329"/>
    <w:rsid w:val="002F283D"/>
    <w:rsid w:val="002F6360"/>
    <w:rsid w:val="002F732D"/>
    <w:rsid w:val="003019C6"/>
    <w:rsid w:val="00305253"/>
    <w:rsid w:val="00305574"/>
    <w:rsid w:val="00306362"/>
    <w:rsid w:val="0031217F"/>
    <w:rsid w:val="003137DA"/>
    <w:rsid w:val="00315AD5"/>
    <w:rsid w:val="00324F29"/>
    <w:rsid w:val="00332097"/>
    <w:rsid w:val="0034072C"/>
    <w:rsid w:val="00347BEE"/>
    <w:rsid w:val="0035022A"/>
    <w:rsid w:val="00357A8B"/>
    <w:rsid w:val="00363ED6"/>
    <w:rsid w:val="003640DF"/>
    <w:rsid w:val="00367AC6"/>
    <w:rsid w:val="00367C7C"/>
    <w:rsid w:val="00373DEC"/>
    <w:rsid w:val="00376886"/>
    <w:rsid w:val="0037735F"/>
    <w:rsid w:val="0038145C"/>
    <w:rsid w:val="00381FA2"/>
    <w:rsid w:val="00383635"/>
    <w:rsid w:val="00387032"/>
    <w:rsid w:val="00387320"/>
    <w:rsid w:val="003909E5"/>
    <w:rsid w:val="003919C8"/>
    <w:rsid w:val="00392D6E"/>
    <w:rsid w:val="00393868"/>
    <w:rsid w:val="003946E2"/>
    <w:rsid w:val="00394E45"/>
    <w:rsid w:val="003A0606"/>
    <w:rsid w:val="003A3390"/>
    <w:rsid w:val="003A36FE"/>
    <w:rsid w:val="003B182F"/>
    <w:rsid w:val="003B2A4B"/>
    <w:rsid w:val="003B3F06"/>
    <w:rsid w:val="003C1140"/>
    <w:rsid w:val="003C3630"/>
    <w:rsid w:val="003E2928"/>
    <w:rsid w:val="003E3374"/>
    <w:rsid w:val="003E34C3"/>
    <w:rsid w:val="003E4E1D"/>
    <w:rsid w:val="003F0901"/>
    <w:rsid w:val="003F38F2"/>
    <w:rsid w:val="003F55C8"/>
    <w:rsid w:val="00403239"/>
    <w:rsid w:val="004136D5"/>
    <w:rsid w:val="00414F42"/>
    <w:rsid w:val="00416882"/>
    <w:rsid w:val="00421B76"/>
    <w:rsid w:val="00425F12"/>
    <w:rsid w:val="00426EF0"/>
    <w:rsid w:val="00427372"/>
    <w:rsid w:val="0043173B"/>
    <w:rsid w:val="00431AD8"/>
    <w:rsid w:val="0043502B"/>
    <w:rsid w:val="004402AA"/>
    <w:rsid w:val="00442B3E"/>
    <w:rsid w:val="004606E5"/>
    <w:rsid w:val="00460AF3"/>
    <w:rsid w:val="00461062"/>
    <w:rsid w:val="0046159F"/>
    <w:rsid w:val="00461C44"/>
    <w:rsid w:val="00464A16"/>
    <w:rsid w:val="004716E2"/>
    <w:rsid w:val="00474343"/>
    <w:rsid w:val="0047680E"/>
    <w:rsid w:val="00476B08"/>
    <w:rsid w:val="00482B3E"/>
    <w:rsid w:val="004834EC"/>
    <w:rsid w:val="00484758"/>
    <w:rsid w:val="00486555"/>
    <w:rsid w:val="00495FA8"/>
    <w:rsid w:val="004A4D7E"/>
    <w:rsid w:val="004A6BDE"/>
    <w:rsid w:val="004B13A2"/>
    <w:rsid w:val="004B30FB"/>
    <w:rsid w:val="004B46E6"/>
    <w:rsid w:val="004B495E"/>
    <w:rsid w:val="004B7954"/>
    <w:rsid w:val="004C5EE9"/>
    <w:rsid w:val="004C610F"/>
    <w:rsid w:val="004C6220"/>
    <w:rsid w:val="004C7408"/>
    <w:rsid w:val="004D0832"/>
    <w:rsid w:val="004D2D29"/>
    <w:rsid w:val="004D5D5B"/>
    <w:rsid w:val="004E2D7B"/>
    <w:rsid w:val="004E38D1"/>
    <w:rsid w:val="004F4DDF"/>
    <w:rsid w:val="004F6846"/>
    <w:rsid w:val="00507CD5"/>
    <w:rsid w:val="0051180A"/>
    <w:rsid w:val="00514BD6"/>
    <w:rsid w:val="005152CA"/>
    <w:rsid w:val="00517599"/>
    <w:rsid w:val="00525A37"/>
    <w:rsid w:val="00532199"/>
    <w:rsid w:val="00534D1C"/>
    <w:rsid w:val="00545F4F"/>
    <w:rsid w:val="00552E33"/>
    <w:rsid w:val="00554944"/>
    <w:rsid w:val="00554BD8"/>
    <w:rsid w:val="005570C8"/>
    <w:rsid w:val="00567F56"/>
    <w:rsid w:val="005705A2"/>
    <w:rsid w:val="00574211"/>
    <w:rsid w:val="00577503"/>
    <w:rsid w:val="00583306"/>
    <w:rsid w:val="005905FA"/>
    <w:rsid w:val="0059242B"/>
    <w:rsid w:val="00595C5B"/>
    <w:rsid w:val="005A1428"/>
    <w:rsid w:val="005A2FCA"/>
    <w:rsid w:val="005A343B"/>
    <w:rsid w:val="005A7B18"/>
    <w:rsid w:val="005B14D5"/>
    <w:rsid w:val="005B305F"/>
    <w:rsid w:val="005B73FE"/>
    <w:rsid w:val="005C14C6"/>
    <w:rsid w:val="005C6050"/>
    <w:rsid w:val="005C729C"/>
    <w:rsid w:val="005C7D15"/>
    <w:rsid w:val="005D27AE"/>
    <w:rsid w:val="005D337B"/>
    <w:rsid w:val="005D781C"/>
    <w:rsid w:val="005E24C5"/>
    <w:rsid w:val="005E5957"/>
    <w:rsid w:val="005E6545"/>
    <w:rsid w:val="005E6831"/>
    <w:rsid w:val="005F0218"/>
    <w:rsid w:val="005F05EA"/>
    <w:rsid w:val="005F3362"/>
    <w:rsid w:val="006023EA"/>
    <w:rsid w:val="00632EB6"/>
    <w:rsid w:val="0064090C"/>
    <w:rsid w:val="00652F2C"/>
    <w:rsid w:val="006644E3"/>
    <w:rsid w:val="006664B5"/>
    <w:rsid w:val="00667124"/>
    <w:rsid w:val="00667CF0"/>
    <w:rsid w:val="00680789"/>
    <w:rsid w:val="00686BC3"/>
    <w:rsid w:val="0068729C"/>
    <w:rsid w:val="006A0FC4"/>
    <w:rsid w:val="006A35BE"/>
    <w:rsid w:val="006B28ED"/>
    <w:rsid w:val="006B3111"/>
    <w:rsid w:val="006B4D84"/>
    <w:rsid w:val="006B60FB"/>
    <w:rsid w:val="006C5967"/>
    <w:rsid w:val="006D0679"/>
    <w:rsid w:val="006D7D86"/>
    <w:rsid w:val="006E4B8E"/>
    <w:rsid w:val="006E5576"/>
    <w:rsid w:val="006E600F"/>
    <w:rsid w:val="006F5405"/>
    <w:rsid w:val="006F5F06"/>
    <w:rsid w:val="0070058E"/>
    <w:rsid w:val="00701A76"/>
    <w:rsid w:val="00705865"/>
    <w:rsid w:val="00715942"/>
    <w:rsid w:val="00720D98"/>
    <w:rsid w:val="00733E18"/>
    <w:rsid w:val="00736351"/>
    <w:rsid w:val="0074392A"/>
    <w:rsid w:val="007474B4"/>
    <w:rsid w:val="007519F7"/>
    <w:rsid w:val="00754D37"/>
    <w:rsid w:val="00756F22"/>
    <w:rsid w:val="00756F63"/>
    <w:rsid w:val="00757F65"/>
    <w:rsid w:val="007658CC"/>
    <w:rsid w:val="00777EBF"/>
    <w:rsid w:val="00784C16"/>
    <w:rsid w:val="00790A5C"/>
    <w:rsid w:val="00791EBA"/>
    <w:rsid w:val="00793EFA"/>
    <w:rsid w:val="007947E0"/>
    <w:rsid w:val="007A577D"/>
    <w:rsid w:val="007A7386"/>
    <w:rsid w:val="007B1826"/>
    <w:rsid w:val="007B20EA"/>
    <w:rsid w:val="007B5D45"/>
    <w:rsid w:val="007B74C5"/>
    <w:rsid w:val="007C0635"/>
    <w:rsid w:val="007C20FB"/>
    <w:rsid w:val="007D1B0C"/>
    <w:rsid w:val="007D1F30"/>
    <w:rsid w:val="007D7E50"/>
    <w:rsid w:val="007E1EB9"/>
    <w:rsid w:val="007E3011"/>
    <w:rsid w:val="007F53FD"/>
    <w:rsid w:val="007F7A26"/>
    <w:rsid w:val="0080172F"/>
    <w:rsid w:val="0080282A"/>
    <w:rsid w:val="00811134"/>
    <w:rsid w:val="00811491"/>
    <w:rsid w:val="00814C34"/>
    <w:rsid w:val="00820C3D"/>
    <w:rsid w:val="0082337D"/>
    <w:rsid w:val="00823817"/>
    <w:rsid w:val="0082504B"/>
    <w:rsid w:val="008309AB"/>
    <w:rsid w:val="00832B1F"/>
    <w:rsid w:val="0083408E"/>
    <w:rsid w:val="008374A4"/>
    <w:rsid w:val="00840F65"/>
    <w:rsid w:val="00844037"/>
    <w:rsid w:val="0084465D"/>
    <w:rsid w:val="0084529B"/>
    <w:rsid w:val="00853F0D"/>
    <w:rsid w:val="00862B5D"/>
    <w:rsid w:val="00866881"/>
    <w:rsid w:val="00871E7B"/>
    <w:rsid w:val="008727CE"/>
    <w:rsid w:val="008729AB"/>
    <w:rsid w:val="008802E6"/>
    <w:rsid w:val="008820DD"/>
    <w:rsid w:val="008822B1"/>
    <w:rsid w:val="00886098"/>
    <w:rsid w:val="0089416E"/>
    <w:rsid w:val="00896852"/>
    <w:rsid w:val="00897268"/>
    <w:rsid w:val="008A4AD7"/>
    <w:rsid w:val="008A4B6D"/>
    <w:rsid w:val="008B7754"/>
    <w:rsid w:val="008C2998"/>
    <w:rsid w:val="008D2F44"/>
    <w:rsid w:val="008F4515"/>
    <w:rsid w:val="008F4B76"/>
    <w:rsid w:val="008F4EB5"/>
    <w:rsid w:val="008F4ECE"/>
    <w:rsid w:val="0090345D"/>
    <w:rsid w:val="00904972"/>
    <w:rsid w:val="009108AA"/>
    <w:rsid w:val="00910D51"/>
    <w:rsid w:val="00910E67"/>
    <w:rsid w:val="009132BB"/>
    <w:rsid w:val="00916372"/>
    <w:rsid w:val="0091703A"/>
    <w:rsid w:val="00921DC3"/>
    <w:rsid w:val="00941702"/>
    <w:rsid w:val="00947AD8"/>
    <w:rsid w:val="00950828"/>
    <w:rsid w:val="009512E7"/>
    <w:rsid w:val="00951440"/>
    <w:rsid w:val="00956C29"/>
    <w:rsid w:val="00957073"/>
    <w:rsid w:val="009627B1"/>
    <w:rsid w:val="00964595"/>
    <w:rsid w:val="00966321"/>
    <w:rsid w:val="00973765"/>
    <w:rsid w:val="00977144"/>
    <w:rsid w:val="00996AC6"/>
    <w:rsid w:val="009A07C3"/>
    <w:rsid w:val="009A1F64"/>
    <w:rsid w:val="009A342A"/>
    <w:rsid w:val="009A3E3F"/>
    <w:rsid w:val="009A489E"/>
    <w:rsid w:val="009A7B44"/>
    <w:rsid w:val="009B05FF"/>
    <w:rsid w:val="009B2BBB"/>
    <w:rsid w:val="009B3D72"/>
    <w:rsid w:val="009C13DE"/>
    <w:rsid w:val="009C4BC9"/>
    <w:rsid w:val="009C752D"/>
    <w:rsid w:val="009D2686"/>
    <w:rsid w:val="009D5447"/>
    <w:rsid w:val="009D741E"/>
    <w:rsid w:val="009E2762"/>
    <w:rsid w:val="009E6C02"/>
    <w:rsid w:val="009F05DB"/>
    <w:rsid w:val="009F084B"/>
    <w:rsid w:val="009F1B60"/>
    <w:rsid w:val="009F1F19"/>
    <w:rsid w:val="009F209D"/>
    <w:rsid w:val="009F4D41"/>
    <w:rsid w:val="009F68F9"/>
    <w:rsid w:val="009F6B78"/>
    <w:rsid w:val="009F7E01"/>
    <w:rsid w:val="00A12124"/>
    <w:rsid w:val="00A13C13"/>
    <w:rsid w:val="00A14F4F"/>
    <w:rsid w:val="00A16C6A"/>
    <w:rsid w:val="00A20249"/>
    <w:rsid w:val="00A237F8"/>
    <w:rsid w:val="00A30BC9"/>
    <w:rsid w:val="00A34137"/>
    <w:rsid w:val="00A465A2"/>
    <w:rsid w:val="00A46B47"/>
    <w:rsid w:val="00A5127F"/>
    <w:rsid w:val="00A51A79"/>
    <w:rsid w:val="00A552D0"/>
    <w:rsid w:val="00A75DE8"/>
    <w:rsid w:val="00A761BD"/>
    <w:rsid w:val="00A76401"/>
    <w:rsid w:val="00A7755F"/>
    <w:rsid w:val="00A82614"/>
    <w:rsid w:val="00A85A7E"/>
    <w:rsid w:val="00A9314D"/>
    <w:rsid w:val="00AA2585"/>
    <w:rsid w:val="00AA2E4D"/>
    <w:rsid w:val="00AB0A7D"/>
    <w:rsid w:val="00AB18D5"/>
    <w:rsid w:val="00AB5D29"/>
    <w:rsid w:val="00AB6BE6"/>
    <w:rsid w:val="00AC5D3F"/>
    <w:rsid w:val="00AD0D37"/>
    <w:rsid w:val="00AD4FF6"/>
    <w:rsid w:val="00AD7F13"/>
    <w:rsid w:val="00AE2D36"/>
    <w:rsid w:val="00AE397A"/>
    <w:rsid w:val="00AE564C"/>
    <w:rsid w:val="00AF12A1"/>
    <w:rsid w:val="00AF19B0"/>
    <w:rsid w:val="00AF26C3"/>
    <w:rsid w:val="00AF3C8D"/>
    <w:rsid w:val="00AF5528"/>
    <w:rsid w:val="00B01DDF"/>
    <w:rsid w:val="00B03C8F"/>
    <w:rsid w:val="00B0517E"/>
    <w:rsid w:val="00B107D6"/>
    <w:rsid w:val="00B14BD3"/>
    <w:rsid w:val="00B2207C"/>
    <w:rsid w:val="00B22B6A"/>
    <w:rsid w:val="00B2616F"/>
    <w:rsid w:val="00B2687D"/>
    <w:rsid w:val="00B30035"/>
    <w:rsid w:val="00B31CCE"/>
    <w:rsid w:val="00B35F52"/>
    <w:rsid w:val="00B42C84"/>
    <w:rsid w:val="00B43D93"/>
    <w:rsid w:val="00B47B7E"/>
    <w:rsid w:val="00B52E9E"/>
    <w:rsid w:val="00B62A1E"/>
    <w:rsid w:val="00B6442E"/>
    <w:rsid w:val="00B70C32"/>
    <w:rsid w:val="00B73F29"/>
    <w:rsid w:val="00B755AD"/>
    <w:rsid w:val="00B757E8"/>
    <w:rsid w:val="00B765DA"/>
    <w:rsid w:val="00B801AA"/>
    <w:rsid w:val="00B8091F"/>
    <w:rsid w:val="00B86A09"/>
    <w:rsid w:val="00BA473C"/>
    <w:rsid w:val="00BB002F"/>
    <w:rsid w:val="00BB06C5"/>
    <w:rsid w:val="00BB146E"/>
    <w:rsid w:val="00BB672F"/>
    <w:rsid w:val="00BB7E06"/>
    <w:rsid w:val="00BC001C"/>
    <w:rsid w:val="00BD1E7E"/>
    <w:rsid w:val="00BD2D81"/>
    <w:rsid w:val="00BD3CE3"/>
    <w:rsid w:val="00BD6CCB"/>
    <w:rsid w:val="00BE7A83"/>
    <w:rsid w:val="00BF1D15"/>
    <w:rsid w:val="00BF5653"/>
    <w:rsid w:val="00C006C6"/>
    <w:rsid w:val="00C07E67"/>
    <w:rsid w:val="00C31187"/>
    <w:rsid w:val="00C33416"/>
    <w:rsid w:val="00C42B31"/>
    <w:rsid w:val="00C53D5C"/>
    <w:rsid w:val="00C54224"/>
    <w:rsid w:val="00C6288E"/>
    <w:rsid w:val="00C63927"/>
    <w:rsid w:val="00C66450"/>
    <w:rsid w:val="00C706DD"/>
    <w:rsid w:val="00C74A3A"/>
    <w:rsid w:val="00C85EC4"/>
    <w:rsid w:val="00C941C9"/>
    <w:rsid w:val="00C946F2"/>
    <w:rsid w:val="00CA00EB"/>
    <w:rsid w:val="00CA2F4C"/>
    <w:rsid w:val="00CA447A"/>
    <w:rsid w:val="00CB0B1B"/>
    <w:rsid w:val="00CB592D"/>
    <w:rsid w:val="00CB7B35"/>
    <w:rsid w:val="00CC2A7A"/>
    <w:rsid w:val="00CC3AF1"/>
    <w:rsid w:val="00CC46D3"/>
    <w:rsid w:val="00CC5778"/>
    <w:rsid w:val="00CE3AB9"/>
    <w:rsid w:val="00CE77BA"/>
    <w:rsid w:val="00CF3B2C"/>
    <w:rsid w:val="00CF4A8D"/>
    <w:rsid w:val="00D03ED0"/>
    <w:rsid w:val="00D055AD"/>
    <w:rsid w:val="00D1497B"/>
    <w:rsid w:val="00D153C1"/>
    <w:rsid w:val="00D16D25"/>
    <w:rsid w:val="00D1717A"/>
    <w:rsid w:val="00D20994"/>
    <w:rsid w:val="00D20D63"/>
    <w:rsid w:val="00D20F9E"/>
    <w:rsid w:val="00D22823"/>
    <w:rsid w:val="00D2330C"/>
    <w:rsid w:val="00D3238C"/>
    <w:rsid w:val="00D33583"/>
    <w:rsid w:val="00D346D3"/>
    <w:rsid w:val="00D40080"/>
    <w:rsid w:val="00D51F5D"/>
    <w:rsid w:val="00D53976"/>
    <w:rsid w:val="00D60034"/>
    <w:rsid w:val="00D6211F"/>
    <w:rsid w:val="00D629E3"/>
    <w:rsid w:val="00D70F67"/>
    <w:rsid w:val="00D71C79"/>
    <w:rsid w:val="00D72C55"/>
    <w:rsid w:val="00D915BA"/>
    <w:rsid w:val="00D92C4F"/>
    <w:rsid w:val="00D957C4"/>
    <w:rsid w:val="00D975A1"/>
    <w:rsid w:val="00DA7D93"/>
    <w:rsid w:val="00DB224F"/>
    <w:rsid w:val="00DB5229"/>
    <w:rsid w:val="00DC2F78"/>
    <w:rsid w:val="00DD03AF"/>
    <w:rsid w:val="00DD3F0D"/>
    <w:rsid w:val="00DD4D11"/>
    <w:rsid w:val="00DE5A12"/>
    <w:rsid w:val="00DF05D5"/>
    <w:rsid w:val="00DF09F0"/>
    <w:rsid w:val="00DF33F8"/>
    <w:rsid w:val="00DF63AA"/>
    <w:rsid w:val="00E00781"/>
    <w:rsid w:val="00E00804"/>
    <w:rsid w:val="00E040D5"/>
    <w:rsid w:val="00E06BD8"/>
    <w:rsid w:val="00E11BFF"/>
    <w:rsid w:val="00E12E9B"/>
    <w:rsid w:val="00E12F74"/>
    <w:rsid w:val="00E17A95"/>
    <w:rsid w:val="00E251C3"/>
    <w:rsid w:val="00E267A2"/>
    <w:rsid w:val="00E277E5"/>
    <w:rsid w:val="00E27DA2"/>
    <w:rsid w:val="00E27ED0"/>
    <w:rsid w:val="00E32D2A"/>
    <w:rsid w:val="00E33D74"/>
    <w:rsid w:val="00E342F9"/>
    <w:rsid w:val="00E35892"/>
    <w:rsid w:val="00E37315"/>
    <w:rsid w:val="00E511EE"/>
    <w:rsid w:val="00E53C20"/>
    <w:rsid w:val="00E63873"/>
    <w:rsid w:val="00E63B7D"/>
    <w:rsid w:val="00E64FF4"/>
    <w:rsid w:val="00E813B2"/>
    <w:rsid w:val="00E81DE2"/>
    <w:rsid w:val="00E8404D"/>
    <w:rsid w:val="00E849D4"/>
    <w:rsid w:val="00E85B20"/>
    <w:rsid w:val="00E87813"/>
    <w:rsid w:val="00EA1344"/>
    <w:rsid w:val="00EA2F8D"/>
    <w:rsid w:val="00EA5BBC"/>
    <w:rsid w:val="00EA7424"/>
    <w:rsid w:val="00EB011E"/>
    <w:rsid w:val="00EB593B"/>
    <w:rsid w:val="00EB7578"/>
    <w:rsid w:val="00EC02F1"/>
    <w:rsid w:val="00EC1B8B"/>
    <w:rsid w:val="00EC4C9A"/>
    <w:rsid w:val="00EC62D4"/>
    <w:rsid w:val="00EC7E73"/>
    <w:rsid w:val="00ED3E2A"/>
    <w:rsid w:val="00ED63E8"/>
    <w:rsid w:val="00ED6B05"/>
    <w:rsid w:val="00ED6DDA"/>
    <w:rsid w:val="00EE424A"/>
    <w:rsid w:val="00EE52CD"/>
    <w:rsid w:val="00EE53B7"/>
    <w:rsid w:val="00EE6D2E"/>
    <w:rsid w:val="00EF0916"/>
    <w:rsid w:val="00EF1E97"/>
    <w:rsid w:val="00EF3434"/>
    <w:rsid w:val="00EF487A"/>
    <w:rsid w:val="00EF7D73"/>
    <w:rsid w:val="00EF7DC7"/>
    <w:rsid w:val="00F00DCB"/>
    <w:rsid w:val="00F014BF"/>
    <w:rsid w:val="00F02B77"/>
    <w:rsid w:val="00F04F3C"/>
    <w:rsid w:val="00F13B77"/>
    <w:rsid w:val="00F1644D"/>
    <w:rsid w:val="00F17C99"/>
    <w:rsid w:val="00F2065E"/>
    <w:rsid w:val="00F207F6"/>
    <w:rsid w:val="00F23548"/>
    <w:rsid w:val="00F23C88"/>
    <w:rsid w:val="00F25761"/>
    <w:rsid w:val="00F26382"/>
    <w:rsid w:val="00F37378"/>
    <w:rsid w:val="00F37ED0"/>
    <w:rsid w:val="00F42D7B"/>
    <w:rsid w:val="00F6005E"/>
    <w:rsid w:val="00F6328E"/>
    <w:rsid w:val="00F644E6"/>
    <w:rsid w:val="00F65B73"/>
    <w:rsid w:val="00F67F3A"/>
    <w:rsid w:val="00F67F93"/>
    <w:rsid w:val="00F74A34"/>
    <w:rsid w:val="00F80910"/>
    <w:rsid w:val="00F82CC0"/>
    <w:rsid w:val="00F874C2"/>
    <w:rsid w:val="00F91C25"/>
    <w:rsid w:val="00F93ED0"/>
    <w:rsid w:val="00F97890"/>
    <w:rsid w:val="00FA179C"/>
    <w:rsid w:val="00FA2480"/>
    <w:rsid w:val="00FB1B24"/>
    <w:rsid w:val="00FB78F7"/>
    <w:rsid w:val="00FE2E9D"/>
    <w:rsid w:val="00FE4BE0"/>
    <w:rsid w:val="00FF0E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71C79"/>
    <w:rPr>
      <w:rFonts w:ascii="Cambria" w:hAnsi="Cambria"/>
    </w:rPr>
  </w:style>
  <w:style w:type="paragraph" w:styleId="Heading1">
    <w:name w:val="heading 1"/>
    <w:basedOn w:val="Normal"/>
    <w:next w:val="Normal"/>
    <w:link w:val="Heading1Char"/>
    <w:qFormat/>
    <w:rsid w:val="00733E18"/>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nhideWhenUsed/>
    <w:qFormat/>
    <w:rsid w:val="003B182F"/>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nhideWhenUsed/>
    <w:qFormat/>
    <w:rsid w:val="00733E18"/>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nhideWhenUsed/>
    <w:qFormat/>
    <w:rsid w:val="00DF09F0"/>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25DC9"/>
    <w:rPr>
      <w:color w:val="808080"/>
    </w:rPr>
  </w:style>
  <w:style w:type="paragraph" w:styleId="BalloonText">
    <w:name w:val="Balloon Text"/>
    <w:basedOn w:val="Normal"/>
    <w:link w:val="BalloonTextChar"/>
    <w:unhideWhenUsed/>
    <w:rsid w:val="00025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5DC9"/>
    <w:rPr>
      <w:rFonts w:ascii="Tahoma" w:hAnsi="Tahoma" w:cs="Tahoma"/>
      <w:sz w:val="16"/>
      <w:szCs w:val="16"/>
    </w:rPr>
  </w:style>
  <w:style w:type="paragraph" w:styleId="Caption">
    <w:name w:val="caption"/>
    <w:basedOn w:val="Normal"/>
    <w:next w:val="Normal"/>
    <w:unhideWhenUsed/>
    <w:qFormat/>
    <w:rsid w:val="009A489E"/>
    <w:pPr>
      <w:spacing w:line="240" w:lineRule="auto"/>
    </w:pPr>
    <w:rPr>
      <w:b/>
      <w:bCs/>
      <w:color w:val="000000" w:themeColor="accent1"/>
      <w:sz w:val="18"/>
      <w:szCs w:val="18"/>
    </w:rPr>
  </w:style>
  <w:style w:type="paragraph" w:styleId="ListParagraph">
    <w:name w:val="List Paragraph"/>
    <w:basedOn w:val="Normal"/>
    <w:qFormat/>
    <w:rsid w:val="00315AD5"/>
    <w:pPr>
      <w:ind w:left="720"/>
      <w:contextualSpacing/>
    </w:pPr>
  </w:style>
  <w:style w:type="table" w:styleId="TableGrid">
    <w:name w:val="Table Grid"/>
    <w:basedOn w:val="TableNormal"/>
    <w:uiPriority w:val="59"/>
    <w:rsid w:val="009C7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B182F"/>
    <w:rPr>
      <w:rFonts w:asciiTheme="majorHAnsi" w:eastAsiaTheme="majorEastAsia" w:hAnsiTheme="majorHAnsi" w:cstheme="majorBidi"/>
      <w:b/>
      <w:bCs/>
      <w:color w:val="000000" w:themeColor="accent1"/>
      <w:sz w:val="26"/>
      <w:szCs w:val="26"/>
    </w:rPr>
  </w:style>
  <w:style w:type="character" w:customStyle="1" w:styleId="Heading1Char">
    <w:name w:val="Heading 1 Char"/>
    <w:basedOn w:val="DefaultParagraphFont"/>
    <w:link w:val="Heading1"/>
    <w:rsid w:val="00733E18"/>
    <w:rPr>
      <w:rFonts w:asciiTheme="majorHAnsi" w:eastAsiaTheme="majorEastAsia" w:hAnsiTheme="majorHAnsi" w:cstheme="majorBidi"/>
      <w:b/>
      <w:bCs/>
      <w:color w:val="000000" w:themeColor="accent1" w:themeShade="BF"/>
      <w:sz w:val="28"/>
      <w:szCs w:val="28"/>
    </w:rPr>
  </w:style>
  <w:style w:type="character" w:customStyle="1" w:styleId="Heading3Char">
    <w:name w:val="Heading 3 Char"/>
    <w:basedOn w:val="DefaultParagraphFont"/>
    <w:link w:val="Heading3"/>
    <w:rsid w:val="00733E18"/>
    <w:rPr>
      <w:rFonts w:asciiTheme="majorHAnsi" w:eastAsiaTheme="majorEastAsia" w:hAnsiTheme="majorHAnsi" w:cstheme="majorBidi"/>
      <w:b/>
      <w:bCs/>
      <w:color w:val="000000" w:themeColor="accent1"/>
    </w:rPr>
  </w:style>
  <w:style w:type="character" w:styleId="CommentReference">
    <w:name w:val="annotation reference"/>
    <w:basedOn w:val="DefaultParagraphFont"/>
    <w:unhideWhenUsed/>
    <w:rsid w:val="007B74C5"/>
    <w:rPr>
      <w:sz w:val="16"/>
      <w:szCs w:val="16"/>
    </w:rPr>
  </w:style>
  <w:style w:type="paragraph" w:styleId="CommentText">
    <w:name w:val="annotation text"/>
    <w:basedOn w:val="Normal"/>
    <w:link w:val="CommentTextChar"/>
    <w:unhideWhenUsed/>
    <w:rsid w:val="007B74C5"/>
    <w:pPr>
      <w:spacing w:line="240" w:lineRule="auto"/>
    </w:pPr>
    <w:rPr>
      <w:sz w:val="20"/>
      <w:szCs w:val="20"/>
    </w:rPr>
  </w:style>
  <w:style w:type="character" w:customStyle="1" w:styleId="CommentTextChar">
    <w:name w:val="Comment Text Char"/>
    <w:basedOn w:val="DefaultParagraphFont"/>
    <w:link w:val="CommentText"/>
    <w:rsid w:val="007B74C5"/>
    <w:rPr>
      <w:sz w:val="20"/>
      <w:szCs w:val="20"/>
    </w:rPr>
  </w:style>
  <w:style w:type="paragraph" w:styleId="CommentSubject">
    <w:name w:val="annotation subject"/>
    <w:basedOn w:val="CommentText"/>
    <w:next w:val="CommentText"/>
    <w:link w:val="CommentSubjectChar"/>
    <w:unhideWhenUsed/>
    <w:rsid w:val="007B74C5"/>
    <w:rPr>
      <w:b/>
      <w:bCs/>
    </w:rPr>
  </w:style>
  <w:style w:type="character" w:customStyle="1" w:styleId="CommentSubjectChar">
    <w:name w:val="Comment Subject Char"/>
    <w:basedOn w:val="CommentTextChar"/>
    <w:link w:val="CommentSubject"/>
    <w:rsid w:val="007B74C5"/>
    <w:rPr>
      <w:b/>
      <w:bCs/>
      <w:sz w:val="20"/>
      <w:szCs w:val="20"/>
    </w:rPr>
  </w:style>
  <w:style w:type="paragraph" w:styleId="Header">
    <w:name w:val="header"/>
    <w:basedOn w:val="Normal"/>
    <w:link w:val="HeaderChar"/>
    <w:unhideWhenUsed/>
    <w:rsid w:val="003E3374"/>
    <w:pPr>
      <w:tabs>
        <w:tab w:val="center" w:pos="4680"/>
        <w:tab w:val="right" w:pos="9360"/>
      </w:tabs>
      <w:spacing w:after="0" w:line="240" w:lineRule="auto"/>
    </w:pPr>
  </w:style>
  <w:style w:type="character" w:customStyle="1" w:styleId="HeaderChar">
    <w:name w:val="Header Char"/>
    <w:basedOn w:val="DefaultParagraphFont"/>
    <w:link w:val="Header"/>
    <w:rsid w:val="003E3374"/>
  </w:style>
  <w:style w:type="paragraph" w:styleId="Footer">
    <w:name w:val="footer"/>
    <w:basedOn w:val="Normal"/>
    <w:link w:val="FooterChar"/>
    <w:unhideWhenUsed/>
    <w:rsid w:val="003E3374"/>
    <w:pPr>
      <w:tabs>
        <w:tab w:val="center" w:pos="4680"/>
        <w:tab w:val="right" w:pos="9360"/>
      </w:tabs>
      <w:spacing w:after="0" w:line="240" w:lineRule="auto"/>
    </w:pPr>
  </w:style>
  <w:style w:type="character" w:customStyle="1" w:styleId="FooterChar">
    <w:name w:val="Footer Char"/>
    <w:basedOn w:val="DefaultParagraphFont"/>
    <w:link w:val="Footer"/>
    <w:rsid w:val="003E3374"/>
  </w:style>
  <w:style w:type="paragraph" w:styleId="FootnoteText">
    <w:name w:val="footnote text"/>
    <w:basedOn w:val="Normal"/>
    <w:link w:val="FootnoteTextChar"/>
    <w:unhideWhenUsed/>
    <w:rsid w:val="00041FE1"/>
    <w:pPr>
      <w:spacing w:after="0" w:line="240" w:lineRule="auto"/>
    </w:pPr>
    <w:rPr>
      <w:sz w:val="20"/>
      <w:szCs w:val="20"/>
    </w:rPr>
  </w:style>
  <w:style w:type="character" w:customStyle="1" w:styleId="FootnoteTextChar">
    <w:name w:val="Footnote Text Char"/>
    <w:basedOn w:val="DefaultParagraphFont"/>
    <w:link w:val="FootnoteText"/>
    <w:rsid w:val="00041FE1"/>
    <w:rPr>
      <w:sz w:val="20"/>
      <w:szCs w:val="20"/>
    </w:rPr>
  </w:style>
  <w:style w:type="character" w:styleId="FootnoteReference">
    <w:name w:val="footnote reference"/>
    <w:basedOn w:val="DefaultParagraphFont"/>
    <w:unhideWhenUsed/>
    <w:rsid w:val="00041FE1"/>
    <w:rPr>
      <w:vertAlign w:val="superscript"/>
    </w:rPr>
  </w:style>
  <w:style w:type="paragraph" w:styleId="Title">
    <w:name w:val="Title"/>
    <w:basedOn w:val="Normal"/>
    <w:next w:val="Normal"/>
    <w:link w:val="TitleChar"/>
    <w:qFormat/>
    <w:rsid w:val="00DF09F0"/>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40"/>
      <w:szCs w:val="52"/>
    </w:rPr>
  </w:style>
  <w:style w:type="character" w:customStyle="1" w:styleId="TitleChar">
    <w:name w:val="Title Char"/>
    <w:basedOn w:val="DefaultParagraphFont"/>
    <w:link w:val="Title"/>
    <w:rsid w:val="00DF09F0"/>
    <w:rPr>
      <w:rFonts w:asciiTheme="majorHAnsi" w:eastAsiaTheme="majorEastAsia" w:hAnsiTheme="majorHAnsi" w:cstheme="majorBidi"/>
      <w:color w:val="000000" w:themeColor="text2" w:themeShade="BF"/>
      <w:spacing w:val="5"/>
      <w:kern w:val="28"/>
      <w:sz w:val="40"/>
      <w:szCs w:val="52"/>
    </w:rPr>
  </w:style>
  <w:style w:type="paragraph" w:styleId="Subtitle">
    <w:name w:val="Subtitle"/>
    <w:basedOn w:val="Normal"/>
    <w:next w:val="Normal"/>
    <w:link w:val="SubtitleChar"/>
    <w:qFormat/>
    <w:rsid w:val="00DF09F0"/>
    <w:pPr>
      <w:numPr>
        <w:ilvl w:val="1"/>
      </w:numPr>
      <w:spacing w:after="0" w:line="240" w:lineRule="auto"/>
    </w:pPr>
    <w:rPr>
      <w:rFonts w:asciiTheme="majorHAnsi" w:eastAsiaTheme="majorEastAsia" w:hAnsiTheme="majorHAnsi" w:cstheme="majorBidi"/>
      <w:i/>
      <w:iCs/>
      <w:color w:val="000000" w:themeColor="accent1"/>
      <w:spacing w:val="15"/>
      <w:szCs w:val="24"/>
    </w:rPr>
  </w:style>
  <w:style w:type="character" w:customStyle="1" w:styleId="SubtitleChar">
    <w:name w:val="Subtitle Char"/>
    <w:basedOn w:val="DefaultParagraphFont"/>
    <w:link w:val="Subtitle"/>
    <w:rsid w:val="00DF09F0"/>
    <w:rPr>
      <w:rFonts w:asciiTheme="majorHAnsi" w:eastAsiaTheme="majorEastAsia" w:hAnsiTheme="majorHAnsi" w:cstheme="majorBidi"/>
      <w:i/>
      <w:iCs/>
      <w:color w:val="000000" w:themeColor="accent1"/>
      <w:spacing w:val="15"/>
      <w:sz w:val="24"/>
      <w:szCs w:val="24"/>
    </w:rPr>
  </w:style>
  <w:style w:type="character" w:customStyle="1" w:styleId="Heading4Char">
    <w:name w:val="Heading 4 Char"/>
    <w:basedOn w:val="DefaultParagraphFont"/>
    <w:link w:val="Heading4"/>
    <w:rsid w:val="00DF09F0"/>
    <w:rPr>
      <w:rFonts w:asciiTheme="majorHAnsi" w:eastAsiaTheme="majorEastAsia" w:hAnsiTheme="majorHAnsi" w:cstheme="majorBidi"/>
      <w:b/>
      <w:bCs/>
      <w:i/>
      <w:iCs/>
      <w:color w:val="000000" w:themeColor="accent1"/>
    </w:rPr>
  </w:style>
  <w:style w:type="paragraph" w:styleId="TOCHeading">
    <w:name w:val="TOC Heading"/>
    <w:basedOn w:val="Heading1"/>
    <w:next w:val="Normal"/>
    <w:unhideWhenUsed/>
    <w:qFormat/>
    <w:rsid w:val="0046159F"/>
    <w:pPr>
      <w:outlineLvl w:val="9"/>
    </w:pPr>
  </w:style>
  <w:style w:type="paragraph" w:styleId="TOC1">
    <w:name w:val="toc 1"/>
    <w:basedOn w:val="Normal"/>
    <w:next w:val="Normal"/>
    <w:autoRedefine/>
    <w:unhideWhenUsed/>
    <w:rsid w:val="0046159F"/>
    <w:pPr>
      <w:spacing w:after="100"/>
    </w:pPr>
  </w:style>
  <w:style w:type="paragraph" w:styleId="TOC2">
    <w:name w:val="toc 2"/>
    <w:basedOn w:val="Normal"/>
    <w:next w:val="Normal"/>
    <w:autoRedefine/>
    <w:unhideWhenUsed/>
    <w:rsid w:val="0046159F"/>
    <w:pPr>
      <w:spacing w:after="100"/>
      <w:ind w:left="240"/>
    </w:pPr>
  </w:style>
  <w:style w:type="character" w:styleId="Hyperlink">
    <w:name w:val="Hyperlink"/>
    <w:basedOn w:val="DefaultParagraphFont"/>
    <w:unhideWhenUsed/>
    <w:rsid w:val="0046159F"/>
    <w:rPr>
      <w:color w:val="5F5F5F" w:themeColor="hyperlink"/>
      <w:u w:val="single"/>
    </w:rPr>
  </w:style>
  <w:style w:type="paragraph" w:styleId="TableofFigures">
    <w:name w:val="table of figures"/>
    <w:basedOn w:val="Normal"/>
    <w:next w:val="Normal"/>
    <w:unhideWhenUsed/>
    <w:rsid w:val="0046159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F0"/>
    <w:rPr>
      <w:rFonts w:ascii="Times New Roman" w:hAnsi="Times New Roman"/>
      <w:sz w:val="24"/>
    </w:rPr>
  </w:style>
  <w:style w:type="paragraph" w:styleId="Heading1">
    <w:name w:val="heading 1"/>
    <w:basedOn w:val="Normal"/>
    <w:next w:val="Normal"/>
    <w:link w:val="Heading1Char"/>
    <w:uiPriority w:val="9"/>
    <w:qFormat/>
    <w:rsid w:val="00733E18"/>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3B182F"/>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733E18"/>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DF09F0"/>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DC9"/>
    <w:rPr>
      <w:color w:val="808080"/>
    </w:rPr>
  </w:style>
  <w:style w:type="paragraph" w:styleId="BalloonText">
    <w:name w:val="Balloon Text"/>
    <w:basedOn w:val="Normal"/>
    <w:link w:val="BalloonTextChar"/>
    <w:uiPriority w:val="99"/>
    <w:semiHidden/>
    <w:unhideWhenUsed/>
    <w:rsid w:val="00025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DC9"/>
    <w:rPr>
      <w:rFonts w:ascii="Tahoma" w:hAnsi="Tahoma" w:cs="Tahoma"/>
      <w:sz w:val="16"/>
      <w:szCs w:val="16"/>
    </w:rPr>
  </w:style>
  <w:style w:type="paragraph" w:styleId="Caption">
    <w:name w:val="caption"/>
    <w:basedOn w:val="Normal"/>
    <w:next w:val="Normal"/>
    <w:uiPriority w:val="35"/>
    <w:unhideWhenUsed/>
    <w:qFormat/>
    <w:rsid w:val="009A489E"/>
    <w:pPr>
      <w:spacing w:line="240" w:lineRule="auto"/>
    </w:pPr>
    <w:rPr>
      <w:b/>
      <w:bCs/>
      <w:color w:val="000000" w:themeColor="accent1"/>
      <w:sz w:val="18"/>
      <w:szCs w:val="18"/>
    </w:rPr>
  </w:style>
  <w:style w:type="paragraph" w:styleId="ListParagraph">
    <w:name w:val="List Paragraph"/>
    <w:basedOn w:val="Normal"/>
    <w:uiPriority w:val="34"/>
    <w:qFormat/>
    <w:rsid w:val="00315AD5"/>
    <w:pPr>
      <w:ind w:left="720"/>
      <w:contextualSpacing/>
    </w:pPr>
  </w:style>
  <w:style w:type="table" w:styleId="TableGrid">
    <w:name w:val="Table Grid"/>
    <w:basedOn w:val="TableNormal"/>
    <w:uiPriority w:val="59"/>
    <w:rsid w:val="009C7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B182F"/>
    <w:rPr>
      <w:rFonts w:asciiTheme="majorHAnsi" w:eastAsiaTheme="majorEastAsia" w:hAnsiTheme="majorHAnsi" w:cstheme="majorBidi"/>
      <w:b/>
      <w:bCs/>
      <w:color w:val="000000" w:themeColor="accent1"/>
      <w:sz w:val="26"/>
      <w:szCs w:val="26"/>
    </w:rPr>
  </w:style>
  <w:style w:type="character" w:customStyle="1" w:styleId="Heading1Char">
    <w:name w:val="Heading 1 Char"/>
    <w:basedOn w:val="DefaultParagraphFont"/>
    <w:link w:val="Heading1"/>
    <w:uiPriority w:val="9"/>
    <w:rsid w:val="00733E18"/>
    <w:rPr>
      <w:rFonts w:asciiTheme="majorHAnsi" w:eastAsiaTheme="majorEastAsia" w:hAnsiTheme="majorHAnsi" w:cstheme="majorBidi"/>
      <w:b/>
      <w:bCs/>
      <w:color w:val="000000" w:themeColor="accent1" w:themeShade="BF"/>
      <w:sz w:val="28"/>
      <w:szCs w:val="28"/>
    </w:rPr>
  </w:style>
  <w:style w:type="character" w:customStyle="1" w:styleId="Heading3Char">
    <w:name w:val="Heading 3 Char"/>
    <w:basedOn w:val="DefaultParagraphFont"/>
    <w:link w:val="Heading3"/>
    <w:uiPriority w:val="9"/>
    <w:rsid w:val="00733E18"/>
    <w:rPr>
      <w:rFonts w:asciiTheme="majorHAnsi" w:eastAsiaTheme="majorEastAsia" w:hAnsiTheme="majorHAnsi" w:cstheme="majorBidi"/>
      <w:b/>
      <w:bCs/>
      <w:color w:val="000000" w:themeColor="accent1"/>
    </w:rPr>
  </w:style>
  <w:style w:type="character" w:styleId="CommentReference">
    <w:name w:val="annotation reference"/>
    <w:basedOn w:val="DefaultParagraphFont"/>
    <w:uiPriority w:val="99"/>
    <w:semiHidden/>
    <w:unhideWhenUsed/>
    <w:rsid w:val="007B74C5"/>
    <w:rPr>
      <w:sz w:val="16"/>
      <w:szCs w:val="16"/>
    </w:rPr>
  </w:style>
  <w:style w:type="paragraph" w:styleId="CommentText">
    <w:name w:val="annotation text"/>
    <w:basedOn w:val="Normal"/>
    <w:link w:val="CommentTextChar"/>
    <w:uiPriority w:val="99"/>
    <w:semiHidden/>
    <w:unhideWhenUsed/>
    <w:rsid w:val="007B74C5"/>
    <w:pPr>
      <w:spacing w:line="240" w:lineRule="auto"/>
    </w:pPr>
    <w:rPr>
      <w:sz w:val="20"/>
      <w:szCs w:val="20"/>
    </w:rPr>
  </w:style>
  <w:style w:type="character" w:customStyle="1" w:styleId="CommentTextChar">
    <w:name w:val="Comment Text Char"/>
    <w:basedOn w:val="DefaultParagraphFont"/>
    <w:link w:val="CommentText"/>
    <w:uiPriority w:val="99"/>
    <w:semiHidden/>
    <w:rsid w:val="007B74C5"/>
    <w:rPr>
      <w:sz w:val="20"/>
      <w:szCs w:val="20"/>
    </w:rPr>
  </w:style>
  <w:style w:type="paragraph" w:styleId="CommentSubject">
    <w:name w:val="annotation subject"/>
    <w:basedOn w:val="CommentText"/>
    <w:next w:val="CommentText"/>
    <w:link w:val="CommentSubjectChar"/>
    <w:uiPriority w:val="99"/>
    <w:semiHidden/>
    <w:unhideWhenUsed/>
    <w:rsid w:val="007B74C5"/>
    <w:rPr>
      <w:b/>
      <w:bCs/>
    </w:rPr>
  </w:style>
  <w:style w:type="character" w:customStyle="1" w:styleId="CommentSubjectChar">
    <w:name w:val="Comment Subject Char"/>
    <w:basedOn w:val="CommentTextChar"/>
    <w:link w:val="CommentSubject"/>
    <w:uiPriority w:val="99"/>
    <w:semiHidden/>
    <w:rsid w:val="007B74C5"/>
    <w:rPr>
      <w:b/>
      <w:bCs/>
      <w:sz w:val="20"/>
      <w:szCs w:val="20"/>
    </w:rPr>
  </w:style>
  <w:style w:type="paragraph" w:styleId="Header">
    <w:name w:val="header"/>
    <w:basedOn w:val="Normal"/>
    <w:link w:val="HeaderChar"/>
    <w:uiPriority w:val="99"/>
    <w:semiHidden/>
    <w:unhideWhenUsed/>
    <w:rsid w:val="003E33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3374"/>
  </w:style>
  <w:style w:type="paragraph" w:styleId="Footer">
    <w:name w:val="footer"/>
    <w:basedOn w:val="Normal"/>
    <w:link w:val="FooterChar"/>
    <w:uiPriority w:val="99"/>
    <w:unhideWhenUsed/>
    <w:rsid w:val="003E3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374"/>
  </w:style>
  <w:style w:type="paragraph" w:styleId="FootnoteText">
    <w:name w:val="footnote text"/>
    <w:basedOn w:val="Normal"/>
    <w:link w:val="FootnoteTextChar"/>
    <w:uiPriority w:val="99"/>
    <w:semiHidden/>
    <w:unhideWhenUsed/>
    <w:rsid w:val="00041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FE1"/>
    <w:rPr>
      <w:sz w:val="20"/>
      <w:szCs w:val="20"/>
    </w:rPr>
  </w:style>
  <w:style w:type="character" w:styleId="FootnoteReference">
    <w:name w:val="footnote reference"/>
    <w:basedOn w:val="DefaultParagraphFont"/>
    <w:uiPriority w:val="99"/>
    <w:semiHidden/>
    <w:unhideWhenUsed/>
    <w:rsid w:val="00041FE1"/>
    <w:rPr>
      <w:vertAlign w:val="superscript"/>
    </w:rPr>
  </w:style>
  <w:style w:type="paragraph" w:styleId="Title">
    <w:name w:val="Title"/>
    <w:basedOn w:val="Normal"/>
    <w:next w:val="Normal"/>
    <w:link w:val="TitleChar"/>
    <w:uiPriority w:val="10"/>
    <w:qFormat/>
    <w:rsid w:val="00DF09F0"/>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40"/>
      <w:szCs w:val="52"/>
    </w:rPr>
  </w:style>
  <w:style w:type="character" w:customStyle="1" w:styleId="TitleChar">
    <w:name w:val="Title Char"/>
    <w:basedOn w:val="DefaultParagraphFont"/>
    <w:link w:val="Title"/>
    <w:uiPriority w:val="10"/>
    <w:rsid w:val="00DF09F0"/>
    <w:rPr>
      <w:rFonts w:asciiTheme="majorHAnsi" w:eastAsiaTheme="majorEastAsia" w:hAnsiTheme="majorHAnsi" w:cstheme="majorBidi"/>
      <w:color w:val="000000" w:themeColor="text2" w:themeShade="BF"/>
      <w:spacing w:val="5"/>
      <w:kern w:val="28"/>
      <w:sz w:val="40"/>
      <w:szCs w:val="52"/>
    </w:rPr>
  </w:style>
  <w:style w:type="paragraph" w:styleId="Subtitle">
    <w:name w:val="Subtitle"/>
    <w:basedOn w:val="Normal"/>
    <w:next w:val="Normal"/>
    <w:link w:val="SubtitleChar"/>
    <w:uiPriority w:val="11"/>
    <w:qFormat/>
    <w:rsid w:val="00DF09F0"/>
    <w:pPr>
      <w:numPr>
        <w:ilvl w:val="1"/>
      </w:numPr>
      <w:spacing w:after="0" w:line="240" w:lineRule="auto"/>
    </w:pPr>
    <w:rPr>
      <w:rFonts w:asciiTheme="majorHAnsi" w:eastAsiaTheme="majorEastAsia" w:hAnsiTheme="majorHAnsi" w:cstheme="majorBidi"/>
      <w:i/>
      <w:iCs/>
      <w:color w:val="000000" w:themeColor="accent1"/>
      <w:spacing w:val="15"/>
      <w:szCs w:val="24"/>
    </w:rPr>
  </w:style>
  <w:style w:type="character" w:customStyle="1" w:styleId="SubtitleChar">
    <w:name w:val="Subtitle Char"/>
    <w:basedOn w:val="DefaultParagraphFont"/>
    <w:link w:val="Subtitle"/>
    <w:uiPriority w:val="11"/>
    <w:rsid w:val="00DF09F0"/>
    <w:rPr>
      <w:rFonts w:asciiTheme="majorHAnsi" w:eastAsiaTheme="majorEastAsia" w:hAnsiTheme="majorHAnsi" w:cstheme="majorBidi"/>
      <w:i/>
      <w:iCs/>
      <w:color w:val="000000" w:themeColor="accent1"/>
      <w:spacing w:val="15"/>
      <w:sz w:val="24"/>
      <w:szCs w:val="24"/>
    </w:rPr>
  </w:style>
  <w:style w:type="character" w:customStyle="1" w:styleId="Heading4Char">
    <w:name w:val="Heading 4 Char"/>
    <w:basedOn w:val="DefaultParagraphFont"/>
    <w:link w:val="Heading4"/>
    <w:uiPriority w:val="9"/>
    <w:rsid w:val="00DF09F0"/>
    <w:rPr>
      <w:rFonts w:asciiTheme="majorHAnsi" w:eastAsiaTheme="majorEastAsia" w:hAnsiTheme="majorHAnsi" w:cstheme="majorBidi"/>
      <w:b/>
      <w:bCs/>
      <w:i/>
      <w:iCs/>
      <w:color w:val="000000" w:themeColor="accent1"/>
    </w:rPr>
  </w:style>
  <w:style w:type="paragraph" w:styleId="TOCHeading">
    <w:name w:val="TOC Heading"/>
    <w:basedOn w:val="Heading1"/>
    <w:next w:val="Normal"/>
    <w:uiPriority w:val="39"/>
    <w:semiHidden/>
    <w:unhideWhenUsed/>
    <w:qFormat/>
    <w:rsid w:val="0046159F"/>
    <w:pPr>
      <w:outlineLvl w:val="9"/>
    </w:pPr>
  </w:style>
  <w:style w:type="paragraph" w:styleId="TOC1">
    <w:name w:val="toc 1"/>
    <w:basedOn w:val="Normal"/>
    <w:next w:val="Normal"/>
    <w:autoRedefine/>
    <w:uiPriority w:val="39"/>
    <w:unhideWhenUsed/>
    <w:rsid w:val="0046159F"/>
    <w:pPr>
      <w:spacing w:after="100"/>
    </w:pPr>
  </w:style>
  <w:style w:type="paragraph" w:styleId="TOC2">
    <w:name w:val="toc 2"/>
    <w:basedOn w:val="Normal"/>
    <w:next w:val="Normal"/>
    <w:autoRedefine/>
    <w:uiPriority w:val="39"/>
    <w:unhideWhenUsed/>
    <w:rsid w:val="0046159F"/>
    <w:pPr>
      <w:spacing w:after="100"/>
      <w:ind w:left="240"/>
    </w:pPr>
  </w:style>
  <w:style w:type="character" w:styleId="Hyperlink">
    <w:name w:val="Hyperlink"/>
    <w:basedOn w:val="DefaultParagraphFont"/>
    <w:uiPriority w:val="99"/>
    <w:unhideWhenUsed/>
    <w:rsid w:val="0046159F"/>
    <w:rPr>
      <w:color w:val="5F5F5F" w:themeColor="hyperlink"/>
      <w:u w:val="single"/>
    </w:rPr>
  </w:style>
  <w:style w:type="paragraph" w:styleId="TableofFigures">
    <w:name w:val="table of figures"/>
    <w:basedOn w:val="Normal"/>
    <w:next w:val="Normal"/>
    <w:uiPriority w:val="99"/>
    <w:unhideWhenUsed/>
    <w:rsid w:val="0046159F"/>
    <w:pPr>
      <w:spacing w:after="0"/>
    </w:pPr>
  </w:style>
</w:styles>
</file>

<file path=word/webSettings.xml><?xml version="1.0" encoding="utf-8"?>
<w:webSettings xmlns:r="http://schemas.openxmlformats.org/officeDocument/2006/relationships" xmlns:w="http://schemas.openxmlformats.org/wordprocessingml/2006/main">
  <w:divs>
    <w:div w:id="192815753">
      <w:bodyDiv w:val="1"/>
      <w:marLeft w:val="0"/>
      <w:marRight w:val="0"/>
      <w:marTop w:val="0"/>
      <w:marBottom w:val="0"/>
      <w:divBdr>
        <w:top w:val="none" w:sz="0" w:space="0" w:color="auto"/>
        <w:left w:val="none" w:sz="0" w:space="0" w:color="auto"/>
        <w:bottom w:val="none" w:sz="0" w:space="0" w:color="auto"/>
        <w:right w:val="none" w:sz="0" w:space="0" w:color="auto"/>
      </w:divBdr>
    </w:div>
    <w:div w:id="377630208">
      <w:bodyDiv w:val="1"/>
      <w:marLeft w:val="0"/>
      <w:marRight w:val="0"/>
      <w:marTop w:val="0"/>
      <w:marBottom w:val="0"/>
      <w:divBdr>
        <w:top w:val="none" w:sz="0" w:space="0" w:color="auto"/>
        <w:left w:val="none" w:sz="0" w:space="0" w:color="auto"/>
        <w:bottom w:val="none" w:sz="0" w:space="0" w:color="auto"/>
        <w:right w:val="none" w:sz="0" w:space="0" w:color="auto"/>
      </w:divBdr>
    </w:div>
    <w:div w:id="490371389">
      <w:bodyDiv w:val="1"/>
      <w:marLeft w:val="0"/>
      <w:marRight w:val="0"/>
      <w:marTop w:val="0"/>
      <w:marBottom w:val="0"/>
      <w:divBdr>
        <w:top w:val="none" w:sz="0" w:space="0" w:color="auto"/>
        <w:left w:val="none" w:sz="0" w:space="0" w:color="auto"/>
        <w:bottom w:val="none" w:sz="0" w:space="0" w:color="auto"/>
        <w:right w:val="none" w:sz="0" w:space="0" w:color="auto"/>
      </w:divBdr>
    </w:div>
    <w:div w:id="665591226">
      <w:bodyDiv w:val="1"/>
      <w:marLeft w:val="0"/>
      <w:marRight w:val="0"/>
      <w:marTop w:val="0"/>
      <w:marBottom w:val="0"/>
      <w:divBdr>
        <w:top w:val="none" w:sz="0" w:space="0" w:color="auto"/>
        <w:left w:val="none" w:sz="0" w:space="0" w:color="auto"/>
        <w:bottom w:val="none" w:sz="0" w:space="0" w:color="auto"/>
        <w:right w:val="none" w:sz="0" w:space="0" w:color="auto"/>
      </w:divBdr>
    </w:div>
    <w:div w:id="1019088089">
      <w:bodyDiv w:val="1"/>
      <w:marLeft w:val="0"/>
      <w:marRight w:val="0"/>
      <w:marTop w:val="0"/>
      <w:marBottom w:val="0"/>
      <w:divBdr>
        <w:top w:val="none" w:sz="0" w:space="0" w:color="auto"/>
        <w:left w:val="none" w:sz="0" w:space="0" w:color="auto"/>
        <w:bottom w:val="none" w:sz="0" w:space="0" w:color="auto"/>
        <w:right w:val="none" w:sz="0" w:space="0" w:color="auto"/>
      </w:divBdr>
    </w:div>
    <w:div w:id="1134329795">
      <w:bodyDiv w:val="1"/>
      <w:marLeft w:val="0"/>
      <w:marRight w:val="0"/>
      <w:marTop w:val="0"/>
      <w:marBottom w:val="0"/>
      <w:divBdr>
        <w:top w:val="none" w:sz="0" w:space="0" w:color="auto"/>
        <w:left w:val="none" w:sz="0" w:space="0" w:color="auto"/>
        <w:bottom w:val="none" w:sz="0" w:space="0" w:color="auto"/>
        <w:right w:val="none" w:sz="0" w:space="0" w:color="auto"/>
      </w:divBdr>
    </w:div>
    <w:div w:id="164091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0AA8D11-F0CE-421B-A1D8-27E4921D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30</Pages>
  <Words>7235</Words>
  <Characters>41245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kbrown</dc:creator>
  <cp:lastModifiedBy>kbrown</cp:lastModifiedBy>
  <cp:revision>8</cp:revision>
  <cp:lastPrinted>2011-12-14T19:55:00Z</cp:lastPrinted>
  <dcterms:created xsi:type="dcterms:W3CDTF">2012-01-12T16:23:00Z</dcterms:created>
  <dcterms:modified xsi:type="dcterms:W3CDTF">2012-05-16T22:55:00Z</dcterms:modified>
</cp:coreProperties>
</file>